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BDE" w:rsidRDefault="00746BDE"/>
    <w:p w:rsidR="00746BDE" w:rsidRPr="00F50570" w:rsidRDefault="00746BDE" w:rsidP="00746BDE">
      <w:pPr>
        <w:rPr>
          <w:lang w:val="ru-RU"/>
        </w:rPr>
      </w:pPr>
      <w:r w:rsidRPr="00F50570">
        <w:rPr>
          <w:lang w:val="ru-RU"/>
        </w:rPr>
        <w:t>РЕПУБЛИКА СРБИЈА</w:t>
      </w:r>
    </w:p>
    <w:p w:rsidR="00746BDE" w:rsidRPr="00F50570" w:rsidRDefault="00746BDE" w:rsidP="00746BDE">
      <w:pPr>
        <w:rPr>
          <w:lang w:val="ru-RU"/>
        </w:rPr>
      </w:pPr>
      <w:r w:rsidRPr="00F50570">
        <w:rPr>
          <w:lang w:val="ru-RU"/>
        </w:rPr>
        <w:t>Општина Блаце</w:t>
      </w:r>
    </w:p>
    <w:p w:rsidR="00746BDE" w:rsidRPr="00F50570" w:rsidRDefault="00746BDE" w:rsidP="00746BDE">
      <w:pPr>
        <w:rPr>
          <w:lang w:val="ru-RU"/>
        </w:rPr>
      </w:pPr>
      <w:r w:rsidRPr="00F50570">
        <w:rPr>
          <w:lang w:val="ru-RU"/>
        </w:rPr>
        <w:t>Општинска управа</w:t>
      </w:r>
    </w:p>
    <w:p w:rsidR="00746BDE" w:rsidRPr="00F50570" w:rsidRDefault="00746BDE" w:rsidP="00746BDE">
      <w:pPr>
        <w:rPr>
          <w:lang w:val="ru-RU"/>
        </w:rPr>
      </w:pPr>
      <w:r w:rsidRPr="00F50570">
        <w:rPr>
          <w:lang w:val="ru-RU"/>
        </w:rPr>
        <w:t>Одељење за привреду, локалн</w:t>
      </w:r>
      <w:r w:rsidRPr="00F50570">
        <w:t xml:space="preserve">и </w:t>
      </w:r>
      <w:r w:rsidRPr="00F50570">
        <w:rPr>
          <w:lang w:val="ru-RU"/>
        </w:rPr>
        <w:t>економски</w:t>
      </w:r>
    </w:p>
    <w:p w:rsidR="00746BDE" w:rsidRPr="00F50570" w:rsidRDefault="00746BDE" w:rsidP="00746BDE">
      <w:pPr>
        <w:rPr>
          <w:lang w:val="ru-RU"/>
        </w:rPr>
      </w:pPr>
      <w:r w:rsidRPr="00F50570">
        <w:rPr>
          <w:lang w:val="ru-RU"/>
        </w:rPr>
        <w:t xml:space="preserve"> развој и заштиту животне средине</w:t>
      </w:r>
    </w:p>
    <w:p w:rsidR="00746BDE" w:rsidRPr="00F50570" w:rsidRDefault="00746BDE" w:rsidP="00746BDE">
      <w:pPr>
        <w:rPr>
          <w:lang w:val="ru-RU"/>
        </w:rPr>
      </w:pPr>
      <w:r w:rsidRPr="00F50570">
        <w:rPr>
          <w:lang w:val="ru-RU"/>
        </w:rPr>
        <w:t xml:space="preserve">Број: </w:t>
      </w:r>
      <w:r w:rsidRPr="00F50570">
        <w:t>III</w:t>
      </w:r>
      <w:r w:rsidRPr="00F50570">
        <w:rPr>
          <w:lang w:val="ru-RU"/>
        </w:rPr>
        <w:t>-04-501-</w:t>
      </w:r>
      <w:r>
        <w:t>752</w:t>
      </w:r>
      <w:r>
        <w:rPr>
          <w:lang w:val="ru-RU"/>
        </w:rPr>
        <w:t>/2024</w:t>
      </w:r>
    </w:p>
    <w:p w:rsidR="00746BDE" w:rsidRPr="00F50570" w:rsidRDefault="00746BDE" w:rsidP="00746BDE">
      <w:pPr>
        <w:rPr>
          <w:lang w:val="ru-RU"/>
        </w:rPr>
      </w:pPr>
      <w:r w:rsidRPr="00F50570">
        <w:rPr>
          <w:lang w:val="ru-RU"/>
        </w:rPr>
        <w:t xml:space="preserve">Дана: </w:t>
      </w:r>
      <w:r>
        <w:t>14</w:t>
      </w:r>
      <w:r w:rsidRPr="00F50570">
        <w:rPr>
          <w:lang w:val="ru-RU"/>
        </w:rPr>
        <w:t>.0</w:t>
      </w:r>
      <w:r>
        <w:t>1</w:t>
      </w:r>
      <w:r>
        <w:rPr>
          <w:lang w:val="ru-RU"/>
        </w:rPr>
        <w:t>.202</w:t>
      </w:r>
      <w:r>
        <w:t>5</w:t>
      </w:r>
      <w:r w:rsidRPr="00F50570">
        <w:rPr>
          <w:lang w:val="ru-RU"/>
        </w:rPr>
        <w:t>.године</w:t>
      </w:r>
    </w:p>
    <w:p w:rsidR="00746BDE" w:rsidRPr="00F50570" w:rsidRDefault="00746BDE" w:rsidP="00746BDE">
      <w:pPr>
        <w:rPr>
          <w:lang w:val="ru-RU"/>
        </w:rPr>
      </w:pPr>
      <w:r w:rsidRPr="00F50570">
        <w:rPr>
          <w:lang w:val="ru-RU"/>
        </w:rPr>
        <w:t>БЛАЦЕ</w:t>
      </w:r>
    </w:p>
    <w:p w:rsidR="00746BDE" w:rsidRPr="00F50570" w:rsidRDefault="00746BDE" w:rsidP="00746BDE">
      <w:pPr>
        <w:pStyle w:val="BodyText"/>
        <w:tabs>
          <w:tab w:val="left" w:pos="9603"/>
        </w:tabs>
        <w:spacing w:before="4" w:line="289" w:lineRule="exact"/>
        <w:ind w:left="1158"/>
        <w:jc w:val="right"/>
        <w:rPr>
          <w:color w:val="494949"/>
          <w:sz w:val="24"/>
          <w:szCs w:val="24"/>
          <w:lang w:val="ru-RU"/>
        </w:rPr>
      </w:pPr>
    </w:p>
    <w:p w:rsidR="00746BDE" w:rsidRPr="00F50570" w:rsidRDefault="00746BDE" w:rsidP="00746BDE">
      <w:pPr>
        <w:pStyle w:val="BodyText"/>
        <w:tabs>
          <w:tab w:val="left" w:pos="9603"/>
        </w:tabs>
        <w:spacing w:before="4" w:line="289" w:lineRule="exact"/>
        <w:ind w:left="0"/>
        <w:rPr>
          <w:color w:val="494949"/>
          <w:sz w:val="24"/>
          <w:szCs w:val="24"/>
          <w:lang w:val="sr-Cyrl-CS"/>
        </w:rPr>
      </w:pPr>
    </w:p>
    <w:p w:rsidR="00746BDE" w:rsidRPr="00F50570" w:rsidRDefault="00746BDE" w:rsidP="00746BDE">
      <w:pPr>
        <w:jc w:val="both"/>
        <w:rPr>
          <w:lang w:val="ru-RU"/>
        </w:rPr>
      </w:pPr>
      <w:r w:rsidRPr="00F50570">
        <w:rPr>
          <w:color w:val="494949"/>
          <w:lang w:val="ru-RU"/>
        </w:rPr>
        <w:t xml:space="preserve">             </w:t>
      </w:r>
      <w:r w:rsidRPr="00F50570">
        <w:rPr>
          <w:lang w:val="ru-RU"/>
        </w:rPr>
        <w:t>Н</w:t>
      </w:r>
      <w:r w:rsidRPr="00F50570">
        <w:t>a</w:t>
      </w:r>
      <w:r w:rsidRPr="00F50570">
        <w:rPr>
          <w:lang w:val="ru-RU"/>
        </w:rPr>
        <w:t xml:space="preserve"> основу члана </w:t>
      </w:r>
      <w:r>
        <w:rPr>
          <w:lang w:val="ru-RU"/>
        </w:rPr>
        <w:t>1</w:t>
      </w:r>
      <w:r>
        <w:t>4</w:t>
      </w:r>
      <w:r w:rsidRPr="00F50570">
        <w:rPr>
          <w:lang w:val="ru-RU"/>
        </w:rPr>
        <w:t>. став 4. и 6. Закона о процени утицаја на животну средине („Службени  гласник  Републике Србије“</w:t>
      </w:r>
      <w:r>
        <w:rPr>
          <w:lang w:val="ru-RU"/>
        </w:rPr>
        <w:t>, бр.</w:t>
      </w:r>
      <w:r w:rsidRPr="00F50570">
        <w:rPr>
          <w:lang w:val="ru-RU"/>
        </w:rPr>
        <w:t xml:space="preserve"> </w:t>
      </w:r>
      <w:r>
        <w:t>94</w:t>
      </w:r>
      <w:r w:rsidRPr="00F50570">
        <w:rPr>
          <w:lang w:val="ru-RU"/>
        </w:rPr>
        <w:t>/20</w:t>
      </w:r>
      <w:r>
        <w:t>24</w:t>
      </w:r>
      <w:r w:rsidRPr="00F50570">
        <w:rPr>
          <w:lang w:val="ru-RU"/>
        </w:rPr>
        <w:t>), Уредбе о утврђивању листе пројеката за које</w:t>
      </w:r>
      <w:r>
        <w:rPr>
          <w:lang w:val="ru-RU"/>
        </w:rPr>
        <w:t xml:space="preserve"> је обавезна процена утицаја и </w:t>
      </w:r>
      <w:r>
        <w:t>Л</w:t>
      </w:r>
      <w:r w:rsidRPr="00F50570">
        <w:rPr>
          <w:lang w:val="ru-RU"/>
        </w:rPr>
        <w:t xml:space="preserve">исте пројеката за које се може захтевати процена утицаја на животну средину („Службени гласник Републике Србије“, бр. 114/2008), и члана 136.,140.,и 141. Закона о општем управном поступку („Службени гласник Републике Србије“, број 18/2016, 95/2018-аутентично тумачење и 2/2023-одлука УС), поступајући по </w:t>
      </w:r>
      <w:r w:rsidRPr="00F50570">
        <w:t>з</w:t>
      </w:r>
      <w:r w:rsidRPr="00F50570">
        <w:rPr>
          <w:lang w:val="ru-RU"/>
        </w:rPr>
        <w:t xml:space="preserve">ахтеву </w:t>
      </w:r>
      <w:r>
        <w:t xml:space="preserve">„ASTEL PROJEKT“ d.o.o. Београд, Булевар Црвене Армије 11а, по овлашћењу </w:t>
      </w:r>
      <w:r w:rsidRPr="00F50570">
        <w:rPr>
          <w:lang w:val="ru-RU"/>
        </w:rPr>
        <w:t xml:space="preserve">носиоца пројекта </w:t>
      </w:r>
      <w:r>
        <w:rPr>
          <w:lang w:val="ru-RU"/>
        </w:rPr>
        <w:t>Контрола летења Србије и Црне Горе „</w:t>
      </w:r>
      <w:r>
        <w:t>SMATSA</w:t>
      </w:r>
      <w:r w:rsidRPr="00F50570">
        <w:rPr>
          <w:lang w:val="ru-RU"/>
        </w:rPr>
        <w:t>“</w:t>
      </w:r>
      <w:r>
        <w:t xml:space="preserve"> d.o.o Београд</w:t>
      </w:r>
      <w:r w:rsidRPr="00F50570">
        <w:rPr>
          <w:lang w:val="ru-RU"/>
        </w:rPr>
        <w:t>,</w:t>
      </w:r>
      <w:r w:rsidR="00BD27A2">
        <w:rPr>
          <w:lang w:val="ru-RU"/>
        </w:rPr>
        <w:t xml:space="preserve"> Трг Николе Пашића </w:t>
      </w:r>
      <w:r>
        <w:rPr>
          <w:lang w:val="ru-RU"/>
        </w:rPr>
        <w:t>10,</w:t>
      </w:r>
      <w:r w:rsidRPr="00F50570">
        <w:rPr>
          <w:lang w:val="ru-RU"/>
        </w:rPr>
        <w:t xml:space="preserve"> број </w:t>
      </w:r>
      <w:r w:rsidRPr="00F50570">
        <w:t>III</w:t>
      </w:r>
      <w:r w:rsidRPr="00F50570">
        <w:rPr>
          <w:lang w:val="ru-RU"/>
        </w:rPr>
        <w:t>-04-501-</w:t>
      </w:r>
      <w:r w:rsidR="00BD27A2">
        <w:rPr>
          <w:lang w:val="ru-RU"/>
        </w:rPr>
        <w:t>7</w:t>
      </w:r>
      <w:r>
        <w:t>5</w:t>
      </w:r>
      <w:r w:rsidR="00BD27A2">
        <w:t>2</w:t>
      </w:r>
      <w:r>
        <w:rPr>
          <w:lang w:val="ru-RU"/>
        </w:rPr>
        <w:t>/2024</w:t>
      </w:r>
      <w:r w:rsidRPr="00F50570">
        <w:rPr>
          <w:lang w:val="ru-RU"/>
        </w:rPr>
        <w:t xml:space="preserve"> од </w:t>
      </w:r>
      <w:r w:rsidR="00BD27A2">
        <w:t>11</w:t>
      </w:r>
      <w:r w:rsidRPr="00F50570">
        <w:rPr>
          <w:lang w:val="ru-RU"/>
        </w:rPr>
        <w:t>.</w:t>
      </w:r>
      <w:r w:rsidR="00BD27A2">
        <w:rPr>
          <w:lang w:val="ru-RU"/>
        </w:rPr>
        <w:t>12</w:t>
      </w:r>
      <w:r>
        <w:rPr>
          <w:lang w:val="ru-RU"/>
        </w:rPr>
        <w:t>.2024</w:t>
      </w:r>
      <w:r w:rsidRPr="00F50570">
        <w:rPr>
          <w:lang w:val="ru-RU"/>
        </w:rPr>
        <w:t>.године,</w:t>
      </w:r>
      <w:r w:rsidR="00BD27A2">
        <w:rPr>
          <w:lang w:val="ru-RU"/>
        </w:rPr>
        <w:t xml:space="preserve"> </w:t>
      </w:r>
      <w:r w:rsidRPr="00F50570">
        <w:rPr>
          <w:lang w:val="ru-RU"/>
        </w:rPr>
        <w:t xml:space="preserve"> Одељење за привреду, локални економски развој и заштиту животне средине Општинске управе општине Блаце,</w:t>
      </w:r>
      <w:r w:rsidR="00BD27A2">
        <w:rPr>
          <w:lang w:val="ru-RU"/>
        </w:rPr>
        <w:t xml:space="preserve"> након спроведеног поступка,</w:t>
      </w:r>
      <w:r w:rsidRPr="00F50570">
        <w:rPr>
          <w:lang w:val="ru-RU"/>
        </w:rPr>
        <w:t xml:space="preserve"> доноси:</w:t>
      </w:r>
    </w:p>
    <w:p w:rsidR="00746BDE" w:rsidRPr="00F50570" w:rsidRDefault="00746BDE" w:rsidP="00D80D42">
      <w:pPr>
        <w:jc w:val="both"/>
        <w:rPr>
          <w:lang w:val="ru-RU"/>
        </w:rPr>
      </w:pPr>
      <w:r w:rsidRPr="00F50570">
        <w:rPr>
          <w:lang w:val="ru-RU"/>
        </w:rPr>
        <w:t xml:space="preserve">  </w:t>
      </w:r>
    </w:p>
    <w:p w:rsidR="00746BDE" w:rsidRPr="00BD27A2" w:rsidRDefault="00746BDE" w:rsidP="00BD27A2">
      <w:pPr>
        <w:jc w:val="center"/>
        <w:rPr>
          <w:b/>
          <w:sz w:val="28"/>
          <w:szCs w:val="28"/>
          <w:lang w:val="ru-RU"/>
        </w:rPr>
      </w:pPr>
      <w:r w:rsidRPr="008326CD">
        <w:rPr>
          <w:b/>
          <w:sz w:val="28"/>
          <w:szCs w:val="28"/>
          <w:lang w:val="ru-RU"/>
        </w:rPr>
        <w:t>Р Е Ш Е Њ Е</w:t>
      </w:r>
    </w:p>
    <w:tbl>
      <w:tblPr>
        <w:tblW w:w="0" w:type="auto"/>
        <w:tblLook w:val="01E0"/>
      </w:tblPr>
      <w:tblGrid>
        <w:gridCol w:w="1879"/>
        <w:gridCol w:w="4610"/>
        <w:gridCol w:w="2063"/>
        <w:gridCol w:w="737"/>
      </w:tblGrid>
      <w:tr w:rsidR="00B84B06" w:rsidRPr="00B84B06" w:rsidTr="00BD27A2">
        <w:trPr>
          <w:gridAfter w:val="1"/>
          <w:wAfter w:w="737" w:type="dxa"/>
          <w:trHeight w:val="535"/>
        </w:trPr>
        <w:tc>
          <w:tcPr>
            <w:tcW w:w="1879" w:type="dxa"/>
            <w:shd w:val="clear" w:color="auto" w:fill="auto"/>
          </w:tcPr>
          <w:p w:rsidR="0037775B" w:rsidRPr="00BD27A2" w:rsidRDefault="0037775B" w:rsidP="00CA4674"/>
        </w:tc>
        <w:tc>
          <w:tcPr>
            <w:tcW w:w="4610" w:type="dxa"/>
            <w:shd w:val="clear" w:color="auto" w:fill="auto"/>
          </w:tcPr>
          <w:p w:rsidR="0037775B" w:rsidRPr="00BD27A2" w:rsidRDefault="0037775B" w:rsidP="00BD27A2">
            <w:pPr>
              <w:spacing w:after="40"/>
              <w:ind w:hanging="1879"/>
            </w:pPr>
          </w:p>
        </w:tc>
        <w:tc>
          <w:tcPr>
            <w:tcW w:w="2063" w:type="dxa"/>
            <w:shd w:val="clear" w:color="auto" w:fill="auto"/>
          </w:tcPr>
          <w:p w:rsidR="0037775B" w:rsidRPr="001708C9" w:rsidRDefault="0037775B" w:rsidP="00CA4674"/>
        </w:tc>
      </w:tr>
      <w:tr w:rsidR="008D4BB1" w:rsidRPr="00B84B06" w:rsidTr="00BD27A2">
        <w:trPr>
          <w:trHeight w:val="74"/>
        </w:trPr>
        <w:tc>
          <w:tcPr>
            <w:tcW w:w="9289" w:type="dxa"/>
            <w:gridSpan w:val="4"/>
            <w:shd w:val="clear" w:color="auto" w:fill="auto"/>
            <w:vAlign w:val="center"/>
          </w:tcPr>
          <w:p w:rsidR="00431AB7" w:rsidRDefault="00431AB7" w:rsidP="00431AB7">
            <w:pPr>
              <w:pStyle w:val="ListParagraph"/>
              <w:ind w:left="0"/>
              <w:jc w:val="both"/>
              <w:rPr>
                <w:lang w:val="sr-Cyrl-CS" w:eastAsia="sr-Cyrl-CS"/>
              </w:rPr>
            </w:pPr>
            <w:r>
              <w:rPr>
                <w:lang w:eastAsia="sr-Cyrl-CS"/>
              </w:rPr>
              <w:t xml:space="preserve">            </w:t>
            </w:r>
            <w:r w:rsidR="00BD27A2">
              <w:rPr>
                <w:lang w:eastAsia="sr-Cyrl-CS"/>
              </w:rPr>
              <w:t>I – УТВРЂУЈЕ СЕ</w:t>
            </w:r>
            <w:r w:rsidR="00BD27A2" w:rsidRPr="001042CD">
              <w:rPr>
                <w:lang w:val="sr-Cyrl-CS" w:eastAsia="sr-Cyrl-CS"/>
              </w:rPr>
              <w:t xml:space="preserve"> да за </w:t>
            </w:r>
            <w:r w:rsidR="00BD27A2">
              <w:rPr>
                <w:lang w:val="sr-Cyrl-CS" w:eastAsia="sr-Cyrl-CS"/>
              </w:rPr>
              <w:t>Главни телекомуникациони</w:t>
            </w:r>
            <w:r w:rsidR="00667027">
              <w:rPr>
                <w:lang w:val="sr-Cyrl-CS" w:eastAsia="sr-Cyrl-CS"/>
              </w:rPr>
              <w:t xml:space="preserve"> </w:t>
            </w:r>
            <w:r w:rsidR="00BD27A2">
              <w:rPr>
                <w:lang w:val="sr-Cyrl-CS" w:eastAsia="sr-Cyrl-CS"/>
              </w:rPr>
              <w:t xml:space="preserve"> </w:t>
            </w:r>
            <w:r w:rsidR="00BD27A2" w:rsidRPr="001042CD">
              <w:rPr>
                <w:lang w:val="sr-Cyrl-CS" w:eastAsia="sr-Cyrl-CS"/>
              </w:rPr>
              <w:t>Пројек</w:t>
            </w:r>
            <w:r w:rsidR="00BD27A2" w:rsidRPr="001042CD">
              <w:rPr>
                <w:lang w:eastAsia="sr-Cyrl-CS"/>
              </w:rPr>
              <w:t>ат</w:t>
            </w:r>
            <w:r w:rsidR="00BD27A2">
              <w:rPr>
                <w:lang w:eastAsia="sr-Cyrl-CS"/>
              </w:rPr>
              <w:t xml:space="preserve"> ДМЕ радио систем на </w:t>
            </w:r>
            <w:r w:rsidR="00667027">
              <w:rPr>
                <w:lang w:eastAsia="sr-Cyrl-CS"/>
              </w:rPr>
              <w:t xml:space="preserve">постојећој емисионој </w:t>
            </w:r>
            <w:r w:rsidR="00BD27A2">
              <w:rPr>
                <w:lang w:eastAsia="sr-Cyrl-CS"/>
              </w:rPr>
              <w:t>локацији Блаце</w:t>
            </w:r>
            <w:r w:rsidR="00BD27A2" w:rsidRPr="001042CD">
              <w:rPr>
                <w:lang w:val="sr-Cyrl-CS" w:eastAsia="sr-Cyrl-CS"/>
              </w:rPr>
              <w:t xml:space="preserve">, </w:t>
            </w:r>
            <w:r>
              <w:rPr>
                <w:lang w:val="sr-Cyrl-CS" w:eastAsia="sr-Cyrl-CS"/>
              </w:rPr>
              <w:t>на катастарској парцели број 264/2 КО Лазаревац, општина Блаце</w:t>
            </w:r>
            <w:r w:rsidR="00BD27A2" w:rsidRPr="001042CD">
              <w:t>,</w:t>
            </w:r>
            <w:r>
              <w:t xml:space="preserve"> </w:t>
            </w:r>
            <w:r w:rsidR="00BD27A2" w:rsidRPr="001042CD">
              <w:rPr>
                <w:lang w:val="sr-Cyrl-CS" w:eastAsia="sr-Cyrl-CS"/>
              </w:rPr>
              <w:t>није потребна процен</w:t>
            </w:r>
            <w:r w:rsidR="00BD27A2" w:rsidRPr="001042CD">
              <w:rPr>
                <w:lang w:eastAsia="sr-Cyrl-CS"/>
              </w:rPr>
              <w:t>a</w:t>
            </w:r>
            <w:r w:rsidR="00BD27A2" w:rsidRPr="001042CD">
              <w:rPr>
                <w:lang w:val="sr-Cyrl-CS" w:eastAsia="sr-Cyrl-CS"/>
              </w:rPr>
              <w:t xml:space="preserve"> утицаја на животну средину.</w:t>
            </w:r>
          </w:p>
          <w:p w:rsidR="00431AB7" w:rsidRDefault="00431AB7" w:rsidP="00D80D42">
            <w:pPr>
              <w:pStyle w:val="ListParagraph"/>
              <w:ind w:left="0" w:firstLine="709"/>
              <w:jc w:val="both"/>
              <w:rPr>
                <w:lang w:val="sr-Cyrl-CS" w:eastAsia="sr-Cyrl-CS"/>
              </w:rPr>
            </w:pPr>
            <w:r w:rsidRPr="00C808D0">
              <w:rPr>
                <w:lang w:val="sr-Cyrl-CS" w:eastAsia="sr-Cyrl-CS"/>
              </w:rPr>
              <w:t>II –</w:t>
            </w:r>
            <w:r>
              <w:rPr>
                <w:lang w:val="sr-Cyrl-CS" w:eastAsia="sr-Cyrl-CS"/>
              </w:rPr>
              <w:t xml:space="preserve"> </w:t>
            </w:r>
            <w:r w:rsidRPr="00C808D0">
              <w:rPr>
                <w:lang w:eastAsia="sr-Cyrl-CS"/>
              </w:rPr>
              <w:t>Обавеза н</w:t>
            </w:r>
            <w:r w:rsidRPr="00C808D0">
              <w:rPr>
                <w:lang w:val="sr-Cyrl-CS" w:eastAsia="sr-Cyrl-CS"/>
              </w:rPr>
              <w:t>оси</w:t>
            </w:r>
            <w:r w:rsidRPr="00C808D0">
              <w:rPr>
                <w:lang w:eastAsia="sr-Cyrl-CS"/>
              </w:rPr>
              <w:t>оца</w:t>
            </w:r>
            <w:r w:rsidRPr="00C808D0">
              <w:rPr>
                <w:lang w:val="sr-Cyrl-CS" w:eastAsia="sr-Cyrl-CS"/>
              </w:rPr>
              <w:t xml:space="preserve"> пројекта </w:t>
            </w:r>
            <w:r w:rsidRPr="00C808D0">
              <w:rPr>
                <w:lang w:eastAsia="sr-Cyrl-CS"/>
              </w:rPr>
              <w:t xml:space="preserve">је да Пројекат </w:t>
            </w:r>
            <w:r w:rsidRPr="00C808D0">
              <w:rPr>
                <w:lang w:val="sr-Cyrl-CS" w:eastAsia="sr-Cyrl-CS"/>
              </w:rPr>
              <w:t xml:space="preserve">из тачке </w:t>
            </w:r>
            <w:r w:rsidRPr="00C808D0">
              <w:rPr>
                <w:lang w:eastAsia="sr-Cyrl-CS"/>
              </w:rPr>
              <w:t>1</w:t>
            </w:r>
            <w:r w:rsidRPr="00C808D0">
              <w:rPr>
                <w:lang w:val="sr-Cyrl-CS" w:eastAsia="sr-Cyrl-CS"/>
              </w:rPr>
              <w:t xml:space="preserve"> овог Решења</w:t>
            </w:r>
            <w:r w:rsidRPr="00C808D0">
              <w:rPr>
                <w:lang w:eastAsia="sr-Cyrl-CS"/>
              </w:rPr>
              <w:t xml:space="preserve"> реализује у складу са </w:t>
            </w:r>
            <w:r w:rsidRPr="00C808D0">
              <w:rPr>
                <w:lang w:val="sr-Cyrl-CS" w:eastAsia="sr-Cyrl-CS"/>
              </w:rPr>
              <w:t>техничком документацијом, важећим нормативима и стандардима за ту врсту објеката, као и у складу са условима које су утврдили други овлашћени органи и организације.</w:t>
            </w:r>
          </w:p>
          <w:p w:rsidR="00431AB7" w:rsidRPr="004D4EED" w:rsidRDefault="00431AB7" w:rsidP="00431AB7">
            <w:pPr>
              <w:pStyle w:val="ListParagraph"/>
              <w:ind w:left="0"/>
              <w:jc w:val="both"/>
              <w:rPr>
                <w:lang w:eastAsia="sr-Cyrl-CS"/>
              </w:rPr>
            </w:pPr>
            <w:r>
              <w:rPr>
                <w:lang w:val="sr-Cyrl-CS" w:eastAsia="sr-Cyrl-CS"/>
              </w:rPr>
              <w:t xml:space="preserve">          </w:t>
            </w:r>
            <w:r w:rsidRPr="004D4EED">
              <w:rPr>
                <w:lang w:val="sr-Cyrl-CS" w:eastAsia="sr-Cyrl-CS"/>
              </w:rPr>
              <w:t xml:space="preserve">III – </w:t>
            </w:r>
            <w:r w:rsidRPr="004D4EED">
              <w:rPr>
                <w:lang w:eastAsia="sr-Cyrl-CS"/>
              </w:rPr>
              <w:t>Обавеза носиоца пројекта је да сваку активност планира и спроводи на начин који представља најмањи ризик за људско здравље и животну средину</w:t>
            </w:r>
            <w:r>
              <w:rPr>
                <w:lang w:eastAsia="sr-Cyrl-CS"/>
              </w:rPr>
              <w:t xml:space="preserve"> </w:t>
            </w:r>
            <w:r w:rsidRPr="004D4EED">
              <w:rPr>
                <w:lang w:eastAsia="sr-Cyrl-CS"/>
              </w:rPr>
              <w:t>у складу са Законом о заштити животне средин</w:t>
            </w:r>
            <w:r>
              <w:rPr>
                <w:lang w:eastAsia="sr-Cyrl-CS"/>
              </w:rPr>
              <w:t>е („Службени гласник РС“, бр. 94/2024</w:t>
            </w:r>
            <w:r w:rsidRPr="004D4EED">
              <w:rPr>
                <w:lang w:eastAsia="sr-Cyrl-CS"/>
              </w:rPr>
              <w:t xml:space="preserve">), те да приликом опремања и редовног рада предметног </w:t>
            </w:r>
            <w:r>
              <w:rPr>
                <w:lang w:eastAsia="sr-Cyrl-CS"/>
              </w:rPr>
              <w:t>објекта</w:t>
            </w:r>
            <w:r w:rsidRPr="004D4EED">
              <w:rPr>
                <w:lang w:eastAsia="sr-Cyrl-CS"/>
              </w:rPr>
              <w:t xml:space="preserve"> примени најбоље доступне технологије, технике и опрему, обезбеди услове и спроводи мере на начин описан на прописаном обрасцу Захтева о потреби процене утицаја</w:t>
            </w:r>
            <w:r>
              <w:rPr>
                <w:lang w:eastAsia="sr-Cyrl-CS"/>
              </w:rPr>
              <w:t xml:space="preserve"> на животну средину - Прилог 1 и Кратком опису пројекта који</w:t>
            </w:r>
            <w:r w:rsidRPr="004D4EED">
              <w:rPr>
                <w:lang w:eastAsia="sr-Cyrl-CS"/>
              </w:rPr>
              <w:t xml:space="preserve"> чини саставни део Захтева, као и у складу са важећом законском регулативом и то:</w:t>
            </w:r>
          </w:p>
          <w:p w:rsidR="001479AD" w:rsidRPr="00431AB7" w:rsidRDefault="001479AD" w:rsidP="00BD27A2">
            <w:pPr>
              <w:jc w:val="both"/>
              <w:rPr>
                <w:color w:val="FF0000"/>
                <w:sz w:val="16"/>
                <w:szCs w:val="16"/>
              </w:rPr>
            </w:pPr>
          </w:p>
        </w:tc>
      </w:tr>
      <w:tr w:rsidR="00431AB7" w:rsidRPr="00B84B06" w:rsidTr="00BD27A2">
        <w:trPr>
          <w:trHeight w:val="74"/>
        </w:trPr>
        <w:tc>
          <w:tcPr>
            <w:tcW w:w="9289" w:type="dxa"/>
            <w:gridSpan w:val="4"/>
            <w:shd w:val="clear" w:color="auto" w:fill="auto"/>
            <w:vAlign w:val="center"/>
          </w:tcPr>
          <w:p w:rsidR="00431AB7" w:rsidRPr="00D80D42" w:rsidRDefault="003177CB" w:rsidP="00BD27A2">
            <w:pPr>
              <w:pStyle w:val="ListParagraph"/>
              <w:numPr>
                <w:ilvl w:val="0"/>
                <w:numId w:val="36"/>
              </w:numPr>
              <w:ind w:left="0" w:firstLine="600"/>
              <w:jc w:val="both"/>
              <w:rPr>
                <w:lang w:eastAsia="sr-Cyrl-CS"/>
              </w:rPr>
            </w:pPr>
            <w:r>
              <w:rPr>
                <w:lang w:eastAsia="sr-Cyrl-CS"/>
              </w:rPr>
              <w:t xml:space="preserve"> </w:t>
            </w:r>
            <w:r w:rsidR="00431AB7" w:rsidRPr="004D4EED">
              <w:rPr>
                <w:lang w:eastAsia="sr-Cyrl-CS"/>
              </w:rPr>
              <w:t>у свему поступа</w:t>
            </w:r>
            <w:r w:rsidR="00431AB7">
              <w:rPr>
                <w:lang w:eastAsia="sr-Cyrl-CS"/>
              </w:rPr>
              <w:t>ти</w:t>
            </w:r>
            <w:r w:rsidR="00431AB7" w:rsidRPr="004D4EED">
              <w:rPr>
                <w:lang w:eastAsia="sr-Cyrl-CS"/>
              </w:rPr>
              <w:t xml:space="preserve"> у складу са Законом о заштити од нејонизујућих зрачења („Службени гласник РС“, бр. 36/</w:t>
            </w:r>
            <w:r w:rsidR="00E17E78">
              <w:rPr>
                <w:lang w:eastAsia="sr-Cyrl-CS"/>
              </w:rPr>
              <w:t>20</w:t>
            </w:r>
            <w:r w:rsidR="00431AB7" w:rsidRPr="004D4EED">
              <w:rPr>
                <w:lang w:eastAsia="sr-Cyrl-CS"/>
              </w:rPr>
              <w:t>09);</w:t>
            </w:r>
          </w:p>
        </w:tc>
      </w:tr>
    </w:tbl>
    <w:p w:rsidR="00E17E78" w:rsidRPr="00D80D42" w:rsidRDefault="003177CB" w:rsidP="00D80D42">
      <w:pPr>
        <w:pStyle w:val="ListParagraph"/>
        <w:numPr>
          <w:ilvl w:val="0"/>
          <w:numId w:val="36"/>
        </w:numPr>
        <w:ind w:left="0" w:firstLine="600"/>
        <w:jc w:val="both"/>
        <w:rPr>
          <w:lang w:eastAsia="sr-Cyrl-CS"/>
        </w:rPr>
      </w:pPr>
      <w:r w:rsidRPr="004D4EED">
        <w:rPr>
          <w:lang w:eastAsia="sr-Cyrl-CS"/>
        </w:rPr>
        <w:t>прилагоди</w:t>
      </w:r>
      <w:r>
        <w:rPr>
          <w:lang w:eastAsia="sr-Cyrl-CS"/>
        </w:rPr>
        <w:t>ти</w:t>
      </w:r>
      <w:r w:rsidRPr="004D4EED">
        <w:rPr>
          <w:lang w:eastAsia="sr-Cyrl-CS"/>
        </w:rPr>
        <w:t xml:space="preserve"> рад </w:t>
      </w:r>
      <w:r>
        <w:rPr>
          <w:lang w:eastAsia="sr-Cyrl-CS"/>
        </w:rPr>
        <w:t>радио система</w:t>
      </w:r>
      <w:r w:rsidRPr="004D4EED">
        <w:rPr>
          <w:lang w:eastAsia="sr-Cyrl-CS"/>
        </w:rPr>
        <w:t xml:space="preserve"> одредбама Правилника о границама излагања нејонизујућим зрачењима („Службени гласник РС“, бр.104/</w:t>
      </w:r>
      <w:r w:rsidR="00E17E78">
        <w:rPr>
          <w:lang w:eastAsia="sr-Cyrl-CS"/>
        </w:rPr>
        <w:t>20</w:t>
      </w:r>
      <w:r w:rsidRPr="004D4EED">
        <w:rPr>
          <w:lang w:eastAsia="sr-Cyrl-CS"/>
        </w:rPr>
        <w:t>09), тако да не буде штетних утицаја по здравље људи и животну средину;</w:t>
      </w:r>
    </w:p>
    <w:p w:rsidR="00063739" w:rsidRPr="00D80D42" w:rsidRDefault="00E17E78" w:rsidP="00D80D42">
      <w:pPr>
        <w:pStyle w:val="ListParagraph"/>
        <w:tabs>
          <w:tab w:val="left" w:pos="567"/>
        </w:tabs>
        <w:ind w:left="0" w:firstLine="567"/>
        <w:jc w:val="both"/>
        <w:rPr>
          <w:lang w:eastAsia="sr-Cyrl-CS"/>
        </w:rPr>
      </w:pPr>
      <w:r>
        <w:rPr>
          <w:lang w:eastAsia="sr-Cyrl-CS"/>
        </w:rPr>
        <w:t xml:space="preserve">- </w:t>
      </w:r>
      <w:r w:rsidRPr="004D4EED">
        <w:rPr>
          <w:lang w:eastAsia="sr-Cyrl-CS"/>
        </w:rPr>
        <w:t xml:space="preserve">место где </w:t>
      </w:r>
      <w:r>
        <w:rPr>
          <w:lang w:eastAsia="sr-Cyrl-CS"/>
        </w:rPr>
        <w:t>је</w:t>
      </w:r>
      <w:r w:rsidRPr="004D4EED">
        <w:rPr>
          <w:lang w:eastAsia="sr-Cyrl-CS"/>
        </w:rPr>
        <w:t xml:space="preserve"> </w:t>
      </w:r>
      <w:r w:rsidRPr="004C7AD8">
        <w:rPr>
          <w:lang w:eastAsia="sr-Cyrl-CS"/>
        </w:rPr>
        <w:t>монтира</w:t>
      </w:r>
      <w:r>
        <w:rPr>
          <w:lang w:eastAsia="sr-Cyrl-CS"/>
        </w:rPr>
        <w:t xml:space="preserve">ни предметни ДМЕ радио </w:t>
      </w:r>
      <w:r w:rsidRPr="004C7AD8">
        <w:rPr>
          <w:lang w:eastAsia="sr-Cyrl-CS"/>
        </w:rPr>
        <w:t>системи</w:t>
      </w:r>
      <w:r w:rsidRPr="004D4EED">
        <w:rPr>
          <w:lang w:eastAsia="sr-Cyrl-CS"/>
        </w:rPr>
        <w:t xml:space="preserve"> мора бити обележенo, са истакнутим упозорењем о забрани приступа неовлашћеним лицима и доступно само лицима овлашћеним од стране носиоца пројекта, к</w:t>
      </w:r>
      <w:r>
        <w:rPr>
          <w:lang w:eastAsia="sr-Cyrl-CS"/>
        </w:rPr>
        <w:t>оја надгледају његово коришћење;</w:t>
      </w:r>
    </w:p>
    <w:p w:rsidR="004D4EED" w:rsidRPr="00D80D42" w:rsidRDefault="00667027" w:rsidP="00D80D42">
      <w:pPr>
        <w:ind w:firstLine="567"/>
        <w:jc w:val="both"/>
        <w:rPr>
          <w:lang w:eastAsia="sr-Cyrl-CS"/>
        </w:rPr>
      </w:pPr>
      <w:r w:rsidRPr="00667027">
        <w:rPr>
          <w:lang w:eastAsia="sr-Cyrl-CS"/>
        </w:rPr>
        <w:t>-</w:t>
      </w:r>
      <w:r>
        <w:rPr>
          <w:lang w:eastAsia="sr-Cyrl-CS"/>
        </w:rPr>
        <w:t xml:space="preserve"> приликом извођења планираних радова на ДМЕ радио систему на постојећој локацији на кп.264/2 КО Лазаревац, општина Блаце  применити следеће мере заштите:</w:t>
      </w:r>
    </w:p>
    <w:p w:rsidR="004D4EED" w:rsidRPr="004D4EED" w:rsidRDefault="003D2B07" w:rsidP="003D2B07">
      <w:pPr>
        <w:pStyle w:val="ListParagraph"/>
        <w:ind w:left="0"/>
        <w:jc w:val="both"/>
        <w:rPr>
          <w:lang w:eastAsia="sr-Cyrl-CS"/>
        </w:rPr>
      </w:pPr>
      <w:r>
        <w:rPr>
          <w:lang w:eastAsia="sr-Cyrl-CS"/>
        </w:rPr>
        <w:t xml:space="preserve">       ● </w:t>
      </w:r>
      <w:r w:rsidR="004D4EED">
        <w:rPr>
          <w:lang w:eastAsia="sr-Cyrl-CS"/>
        </w:rPr>
        <w:t>спречити расипање грађевинског материјала током транспорта</w:t>
      </w:r>
      <w:r>
        <w:rPr>
          <w:lang w:eastAsia="sr-Cyrl-CS"/>
        </w:rPr>
        <w:t xml:space="preserve"> у случају евентуалног извођења грађевинских радова</w:t>
      </w:r>
      <w:r w:rsidR="004D4EED">
        <w:rPr>
          <w:lang w:eastAsia="sr-Cyrl-CS"/>
        </w:rPr>
        <w:t xml:space="preserve">; </w:t>
      </w:r>
    </w:p>
    <w:p w:rsidR="004D4EED" w:rsidRPr="004D4EED" w:rsidRDefault="003D2B07" w:rsidP="003D2B07">
      <w:pPr>
        <w:jc w:val="both"/>
        <w:rPr>
          <w:lang w:eastAsia="sr-Cyrl-CS"/>
        </w:rPr>
      </w:pPr>
      <w:r>
        <w:rPr>
          <w:lang w:eastAsia="sr-Cyrl-CS"/>
        </w:rPr>
        <w:t xml:space="preserve">       ● </w:t>
      </w:r>
      <w:r w:rsidR="004D4EED">
        <w:rPr>
          <w:lang w:eastAsia="sr-Cyrl-CS"/>
        </w:rPr>
        <w:t>извршити санацију земљишта, у случају изливања уља и горива током рада машина и</w:t>
      </w:r>
      <w:r>
        <w:rPr>
          <w:lang w:eastAsia="sr-Cyrl-CS"/>
        </w:rPr>
        <w:t>ли</w:t>
      </w:r>
      <w:r w:rsidR="004D4EED">
        <w:rPr>
          <w:lang w:eastAsia="sr-Cyrl-CS"/>
        </w:rPr>
        <w:t xml:space="preserve"> механизације</w:t>
      </w:r>
      <w:r>
        <w:rPr>
          <w:lang w:eastAsia="sr-Cyrl-CS"/>
        </w:rPr>
        <w:t xml:space="preserve"> која се користи у реализацији пројекта</w:t>
      </w:r>
      <w:r w:rsidR="004D4EED">
        <w:rPr>
          <w:lang w:eastAsia="sr-Cyrl-CS"/>
        </w:rPr>
        <w:t>;</w:t>
      </w:r>
    </w:p>
    <w:p w:rsidR="004D4EED" w:rsidRPr="004D4EED" w:rsidRDefault="00A0022D" w:rsidP="00A0022D">
      <w:pPr>
        <w:pStyle w:val="ListParagraph"/>
        <w:ind w:left="0"/>
        <w:jc w:val="both"/>
        <w:rPr>
          <w:lang w:eastAsia="sr-Cyrl-CS"/>
        </w:rPr>
      </w:pPr>
      <w:r>
        <w:rPr>
          <w:lang w:eastAsia="sr-Cyrl-CS"/>
        </w:rPr>
        <w:lastRenderedPageBreak/>
        <w:t xml:space="preserve">       ● </w:t>
      </w:r>
      <w:r w:rsidR="004D4EED">
        <w:rPr>
          <w:lang w:eastAsia="sr-Cyrl-CS"/>
        </w:rPr>
        <w:t>oтпадни материјал који настане у процесу изградње (комунални отпад, грађевински материјали и сл.) прописно сакупити, разврстати и одложити на за то предвиђену и одобрену локацију;</w:t>
      </w:r>
    </w:p>
    <w:p w:rsidR="004D4EED" w:rsidRPr="004D4EED" w:rsidRDefault="00A0022D" w:rsidP="00A0022D">
      <w:pPr>
        <w:pStyle w:val="ListParagraph"/>
        <w:ind w:left="0"/>
        <w:jc w:val="both"/>
        <w:rPr>
          <w:lang w:eastAsia="sr-Cyrl-CS"/>
        </w:rPr>
      </w:pPr>
      <w:r>
        <w:rPr>
          <w:lang w:eastAsia="sr-Cyrl-CS"/>
        </w:rPr>
        <w:t xml:space="preserve">       ● </w:t>
      </w:r>
      <w:r w:rsidR="004D4EED">
        <w:rPr>
          <w:lang w:eastAsia="sr-Cyrl-CS"/>
        </w:rPr>
        <w:t>oтпадне материје које имају својство секундарних сировина, прописно складиштити, до предаје лицу које има дозволу за управљање том врстом отпада (складиштење, третман, одлагање и сл.);</w:t>
      </w:r>
    </w:p>
    <w:p w:rsidR="004D4EED" w:rsidRPr="004D4EED" w:rsidRDefault="00A0022D" w:rsidP="00A0022D">
      <w:pPr>
        <w:pStyle w:val="ListParagraph"/>
        <w:ind w:left="0"/>
        <w:jc w:val="both"/>
        <w:rPr>
          <w:lang w:eastAsia="sr-Cyrl-CS"/>
        </w:rPr>
      </w:pPr>
      <w:r>
        <w:rPr>
          <w:lang w:eastAsia="sr-Cyrl-CS"/>
        </w:rPr>
        <w:t xml:space="preserve">        ● </w:t>
      </w:r>
      <w:r w:rsidR="004D4EED">
        <w:rPr>
          <w:lang w:eastAsia="sr-Cyrl-CS"/>
        </w:rPr>
        <w:t xml:space="preserve">услед настанка опасног отпада у случају акцидентног цурења уља из камиона или механизације, потребно је прописно га складиштити и обележити до предаје овлашћеном оператеру који има дозволу за поступање са том врстом отпада, у складу са Законом о управљању отпадом („Службени гласник РС“ </w:t>
      </w:r>
      <w:r>
        <w:rPr>
          <w:lang w:eastAsia="sr-Cyrl-CS"/>
        </w:rPr>
        <w:t>број 36/2009, 88/2010, 14/2016,</w:t>
      </w:r>
      <w:r w:rsidR="004D4EED">
        <w:rPr>
          <w:lang w:eastAsia="sr-Cyrl-CS"/>
        </w:rPr>
        <w:t xml:space="preserve"> 95/2018</w:t>
      </w:r>
      <w:r>
        <w:rPr>
          <w:lang w:eastAsia="sr-Cyrl-CS"/>
        </w:rPr>
        <w:t>-др.закон и 35/2023</w:t>
      </w:r>
      <w:r w:rsidR="004D4EED">
        <w:rPr>
          <w:lang w:eastAsia="sr-Cyrl-CS"/>
        </w:rPr>
        <w:t>) и Правилником о начину складиштења, паковања и обележавања опасног отпад</w:t>
      </w:r>
      <w:r>
        <w:rPr>
          <w:lang w:eastAsia="sr-Cyrl-CS"/>
        </w:rPr>
        <w:t>а ("Службени гласник РС", бр. 95/2024</w:t>
      </w:r>
      <w:r w:rsidR="004D4EED">
        <w:rPr>
          <w:lang w:eastAsia="sr-Cyrl-CS"/>
        </w:rPr>
        <w:t>);</w:t>
      </w:r>
    </w:p>
    <w:p w:rsidR="004D4EED" w:rsidRPr="004D4EED" w:rsidRDefault="00A0022D" w:rsidP="00A0022D">
      <w:pPr>
        <w:pStyle w:val="ListParagraph"/>
        <w:ind w:left="0"/>
        <w:jc w:val="both"/>
        <w:rPr>
          <w:lang w:eastAsia="sr-Cyrl-CS"/>
        </w:rPr>
      </w:pPr>
      <w:r>
        <w:rPr>
          <w:lang w:eastAsia="sr-Cyrl-CS"/>
        </w:rPr>
        <w:t xml:space="preserve">        ● </w:t>
      </w:r>
      <w:r w:rsidR="004D4EED">
        <w:rPr>
          <w:lang w:eastAsia="sr-Cyrl-CS"/>
        </w:rPr>
        <w:t xml:space="preserve">материјал из </w:t>
      </w:r>
      <w:r>
        <w:rPr>
          <w:lang w:eastAsia="sr-Cyrl-CS"/>
        </w:rPr>
        <w:t xml:space="preserve">евентуалног </w:t>
      </w:r>
      <w:r w:rsidR="004D4EED">
        <w:rPr>
          <w:lang w:eastAsia="sr-Cyrl-CS"/>
        </w:rPr>
        <w:t>ископа који се не употреби на предметној локацији, одложити на унапред дефинисану локацију, за коју је прибављена сагласност надлежног органа;</w:t>
      </w:r>
    </w:p>
    <w:p w:rsidR="004D4EED" w:rsidRPr="00EC00D1" w:rsidRDefault="00A0022D" w:rsidP="00A0022D">
      <w:pPr>
        <w:pStyle w:val="ListParagraph"/>
        <w:ind w:left="0"/>
        <w:jc w:val="both"/>
        <w:rPr>
          <w:lang w:eastAsia="sr-Cyrl-CS"/>
        </w:rPr>
      </w:pPr>
      <w:r>
        <w:rPr>
          <w:lang w:eastAsia="sr-Cyrl-CS"/>
        </w:rPr>
        <w:t xml:space="preserve">        ● </w:t>
      </w:r>
      <w:r w:rsidR="004D4EED">
        <w:rPr>
          <w:lang w:eastAsia="sr-Cyrl-CS"/>
        </w:rPr>
        <w:t>транспорт</w:t>
      </w:r>
      <w:r>
        <w:rPr>
          <w:lang w:eastAsia="sr-Cyrl-CS"/>
        </w:rPr>
        <w:t xml:space="preserve"> евентуално</w:t>
      </w:r>
      <w:r w:rsidR="004D4EED">
        <w:rPr>
          <w:lang w:eastAsia="sr-Cyrl-CS"/>
        </w:rPr>
        <w:t xml:space="preserve"> ископаног материјала вршити возилима која поседују прописане кошеве и систем заштите од просипања материјала;</w:t>
      </w:r>
    </w:p>
    <w:p w:rsidR="004D4EED" w:rsidRDefault="00A0022D" w:rsidP="00A0022D">
      <w:pPr>
        <w:pStyle w:val="ListParagraph"/>
        <w:ind w:left="0"/>
        <w:jc w:val="both"/>
        <w:rPr>
          <w:lang w:eastAsia="sr-Cyrl-CS"/>
        </w:rPr>
      </w:pPr>
      <w:r>
        <w:rPr>
          <w:lang w:eastAsia="sr-Cyrl-CS"/>
        </w:rPr>
        <w:t xml:space="preserve">        ● </w:t>
      </w:r>
      <w:r w:rsidR="004D4EED">
        <w:rPr>
          <w:lang w:eastAsia="sr-Cyrl-CS"/>
        </w:rPr>
        <w:t>све планиране радове изводити у складу са пројектно-техничком документацијом</w:t>
      </w:r>
      <w:r>
        <w:rPr>
          <w:lang w:eastAsia="sr-Cyrl-CS"/>
        </w:rPr>
        <w:t xml:space="preserve"> односно доставњеном техничком опису</w:t>
      </w:r>
      <w:r w:rsidR="004D4EED">
        <w:rPr>
          <w:lang w:eastAsia="sr-Cyrl-CS"/>
        </w:rPr>
        <w:t>;</w:t>
      </w:r>
    </w:p>
    <w:p w:rsidR="00FD4568" w:rsidRDefault="00FD4568" w:rsidP="00FD4568">
      <w:pPr>
        <w:jc w:val="both"/>
        <w:rPr>
          <w:lang w:eastAsia="sr-Cyrl-CS"/>
        </w:rPr>
      </w:pPr>
      <w:r>
        <w:rPr>
          <w:lang w:eastAsia="sr-Cyrl-CS"/>
        </w:rPr>
        <w:t xml:space="preserve">        </w:t>
      </w:r>
      <w:r w:rsidRPr="00FD4568">
        <w:rPr>
          <w:lang w:eastAsia="sr-Cyrl-CS"/>
        </w:rPr>
        <w:t>●</w:t>
      </w:r>
      <w:r>
        <w:rPr>
          <w:lang w:eastAsia="sr-Cyrl-CS"/>
        </w:rPr>
        <w:t xml:space="preserve"> п</w:t>
      </w:r>
      <w:r w:rsidRPr="00C92FD7">
        <w:rPr>
          <w:lang w:eastAsia="sr-Cyrl-CS"/>
        </w:rPr>
        <w:t>рименити опште и посебне мере и услове предвиђене законом и другим прописима у циљу заштите животне средине.</w:t>
      </w:r>
    </w:p>
    <w:p w:rsidR="00FD4568" w:rsidRPr="00FD4568" w:rsidRDefault="00FD4568" w:rsidP="00FD4568">
      <w:pPr>
        <w:jc w:val="both"/>
        <w:rPr>
          <w:lang w:eastAsia="sr-Cyrl-CS"/>
        </w:rPr>
      </w:pPr>
    </w:p>
    <w:p w:rsidR="00FD4568" w:rsidRPr="004D4EED" w:rsidRDefault="00FD4568" w:rsidP="00D80D42">
      <w:pPr>
        <w:tabs>
          <w:tab w:val="left" w:pos="0"/>
          <w:tab w:val="left" w:pos="993"/>
        </w:tabs>
        <w:spacing w:before="60"/>
        <w:ind w:firstLine="426"/>
        <w:jc w:val="both"/>
        <w:rPr>
          <w:lang w:eastAsia="sr-Cyrl-CS"/>
        </w:rPr>
      </w:pPr>
      <w:r>
        <w:rPr>
          <w:lang w:eastAsia="sr-Cyrl-CS"/>
        </w:rPr>
        <w:t>IV–</w:t>
      </w:r>
      <w:r w:rsidRPr="004D4EED">
        <w:rPr>
          <w:lang w:eastAsia="sr-Cyrl-CS"/>
        </w:rPr>
        <w:t xml:space="preserve">Налаже се носиоцу пројекта да, у случају промене намене, односно реконструкције објекта из тачке I овог Решења, као и престанка рада и уклањања </w:t>
      </w:r>
      <w:r>
        <w:rPr>
          <w:lang w:eastAsia="sr-Cyrl-CS"/>
        </w:rPr>
        <w:t>објекта</w:t>
      </w:r>
      <w:r w:rsidRPr="004D4EED">
        <w:rPr>
          <w:lang w:eastAsia="sr-Cyrl-CS"/>
        </w:rPr>
        <w:t>, поднесе захтев надлежном органу за одлучивање о потреби процене утицаја на животну средину.</w:t>
      </w:r>
    </w:p>
    <w:p w:rsidR="00C92FD7" w:rsidRPr="00FD4568" w:rsidRDefault="00C92FD7" w:rsidP="00FD4568">
      <w:pPr>
        <w:jc w:val="both"/>
      </w:pPr>
    </w:p>
    <w:p w:rsidR="00BA7F50" w:rsidRDefault="006862A5" w:rsidP="00FD4568">
      <w:pPr>
        <w:jc w:val="center"/>
        <w:rPr>
          <w:sz w:val="28"/>
          <w:szCs w:val="28"/>
        </w:rPr>
      </w:pPr>
      <w:r w:rsidRPr="00FD4568">
        <w:rPr>
          <w:sz w:val="28"/>
          <w:szCs w:val="28"/>
        </w:rPr>
        <w:t>О б р а з л о ж е њ е</w:t>
      </w:r>
    </w:p>
    <w:p w:rsidR="00BD7596" w:rsidRDefault="00BD7596" w:rsidP="00FD4568">
      <w:pPr>
        <w:jc w:val="center"/>
        <w:rPr>
          <w:sz w:val="28"/>
          <w:szCs w:val="28"/>
        </w:rPr>
      </w:pPr>
    </w:p>
    <w:p w:rsidR="00324601" w:rsidRPr="00BD7596" w:rsidRDefault="00BD7596" w:rsidP="00BD27A2">
      <w:pPr>
        <w:jc w:val="both"/>
        <w:rPr>
          <w:sz w:val="28"/>
          <w:szCs w:val="28"/>
        </w:rPr>
      </w:pPr>
      <w:r>
        <w:rPr>
          <w:sz w:val="28"/>
          <w:szCs w:val="28"/>
        </w:rPr>
        <w:tab/>
      </w:r>
      <w:r>
        <w:t xml:space="preserve">„ASTEL PROJEKT“ d.o.o. Београд, Булевар Црвене Армије 11а, по овлашћењу </w:t>
      </w:r>
      <w:r w:rsidRPr="00F50570">
        <w:rPr>
          <w:lang w:val="ru-RU"/>
        </w:rPr>
        <w:t>носиоца</w:t>
      </w:r>
      <w:r w:rsidRPr="00BD7596">
        <w:t xml:space="preserve"> </w:t>
      </w:r>
      <w:r w:rsidRPr="00F50570">
        <w:rPr>
          <w:lang w:val="ru-RU"/>
        </w:rPr>
        <w:t>пројекта</w:t>
      </w:r>
      <w:r w:rsidRPr="00BD7596">
        <w:t xml:space="preserve"> </w:t>
      </w:r>
      <w:r>
        <w:rPr>
          <w:lang w:val="ru-RU"/>
        </w:rPr>
        <w:t>Контрола</w:t>
      </w:r>
      <w:r w:rsidRPr="00BD7596">
        <w:t xml:space="preserve"> </w:t>
      </w:r>
      <w:r>
        <w:rPr>
          <w:lang w:val="ru-RU"/>
        </w:rPr>
        <w:t>летења</w:t>
      </w:r>
      <w:r w:rsidRPr="00BD7596">
        <w:t xml:space="preserve"> </w:t>
      </w:r>
      <w:r>
        <w:rPr>
          <w:lang w:val="ru-RU"/>
        </w:rPr>
        <w:t>Србије</w:t>
      </w:r>
      <w:r w:rsidRPr="00BD7596">
        <w:t xml:space="preserve"> </w:t>
      </w:r>
      <w:r>
        <w:rPr>
          <w:lang w:val="ru-RU"/>
        </w:rPr>
        <w:t>и</w:t>
      </w:r>
      <w:r w:rsidRPr="00BD7596">
        <w:t xml:space="preserve"> </w:t>
      </w:r>
      <w:r>
        <w:rPr>
          <w:lang w:val="ru-RU"/>
        </w:rPr>
        <w:t>Црне</w:t>
      </w:r>
      <w:r w:rsidRPr="00BD7596">
        <w:t xml:space="preserve"> </w:t>
      </w:r>
      <w:r>
        <w:rPr>
          <w:lang w:val="ru-RU"/>
        </w:rPr>
        <w:t>Горе</w:t>
      </w:r>
      <w:r w:rsidRPr="00BD7596">
        <w:t xml:space="preserve"> „</w:t>
      </w:r>
      <w:r>
        <w:t>SMATSA</w:t>
      </w:r>
      <w:r w:rsidRPr="00BD7596">
        <w:t>“</w:t>
      </w:r>
      <w:r>
        <w:t xml:space="preserve"> d.o.o Београд</w:t>
      </w:r>
      <w:r w:rsidRPr="00BD7596">
        <w:t xml:space="preserve">, </w:t>
      </w:r>
      <w:r>
        <w:rPr>
          <w:lang w:val="ru-RU"/>
        </w:rPr>
        <w:t>Трг</w:t>
      </w:r>
      <w:r w:rsidRPr="00BD7596">
        <w:t xml:space="preserve"> </w:t>
      </w:r>
      <w:r>
        <w:rPr>
          <w:lang w:val="ru-RU"/>
        </w:rPr>
        <w:t>Николе</w:t>
      </w:r>
      <w:r w:rsidRPr="00BD7596">
        <w:t xml:space="preserve"> </w:t>
      </w:r>
      <w:r>
        <w:rPr>
          <w:lang w:val="ru-RU"/>
        </w:rPr>
        <w:t>Пашића</w:t>
      </w:r>
      <w:r w:rsidRPr="00BD7596">
        <w:t xml:space="preserve"> 10, </w:t>
      </w:r>
      <w:r>
        <w:t>Београд, поднео је</w:t>
      </w:r>
      <w:r w:rsidRPr="00BD7596">
        <w:t xml:space="preserve"> </w:t>
      </w:r>
      <w:r>
        <w:rPr>
          <w:lang w:val="ru-RU"/>
        </w:rPr>
        <w:t>Одељењу</w:t>
      </w:r>
      <w:r w:rsidRPr="00BD7596">
        <w:t xml:space="preserve"> </w:t>
      </w:r>
      <w:r w:rsidRPr="00F50570">
        <w:rPr>
          <w:lang w:val="ru-RU"/>
        </w:rPr>
        <w:t>за</w:t>
      </w:r>
      <w:r w:rsidRPr="00BD7596">
        <w:t xml:space="preserve"> </w:t>
      </w:r>
      <w:r w:rsidRPr="00F50570">
        <w:rPr>
          <w:lang w:val="ru-RU"/>
        </w:rPr>
        <w:t>привреду</w:t>
      </w:r>
      <w:r w:rsidRPr="00BD7596">
        <w:t xml:space="preserve">, </w:t>
      </w:r>
      <w:r w:rsidRPr="00F50570">
        <w:rPr>
          <w:lang w:val="ru-RU"/>
        </w:rPr>
        <w:t>локални</w:t>
      </w:r>
      <w:r w:rsidRPr="00BD7596">
        <w:t xml:space="preserve"> </w:t>
      </w:r>
      <w:r w:rsidRPr="00F50570">
        <w:rPr>
          <w:lang w:val="ru-RU"/>
        </w:rPr>
        <w:t>економски</w:t>
      </w:r>
      <w:r w:rsidRPr="00BD7596">
        <w:t xml:space="preserve"> </w:t>
      </w:r>
      <w:r w:rsidRPr="00F50570">
        <w:rPr>
          <w:lang w:val="ru-RU"/>
        </w:rPr>
        <w:t>развој</w:t>
      </w:r>
      <w:r w:rsidRPr="00BD7596">
        <w:t xml:space="preserve"> </w:t>
      </w:r>
      <w:r w:rsidRPr="00F50570">
        <w:rPr>
          <w:lang w:val="ru-RU"/>
        </w:rPr>
        <w:t>и</w:t>
      </w:r>
      <w:r w:rsidRPr="00BD7596">
        <w:t xml:space="preserve"> </w:t>
      </w:r>
      <w:r w:rsidRPr="00F50570">
        <w:rPr>
          <w:lang w:val="ru-RU"/>
        </w:rPr>
        <w:t>заштиту</w:t>
      </w:r>
      <w:r w:rsidRPr="00BD7596">
        <w:t xml:space="preserve"> </w:t>
      </w:r>
      <w:r w:rsidRPr="00F50570">
        <w:rPr>
          <w:lang w:val="ru-RU"/>
        </w:rPr>
        <w:t>животне</w:t>
      </w:r>
      <w:r w:rsidRPr="00BD7596">
        <w:t xml:space="preserve"> </w:t>
      </w:r>
      <w:r w:rsidRPr="00F50570">
        <w:rPr>
          <w:lang w:val="ru-RU"/>
        </w:rPr>
        <w:t>средине</w:t>
      </w:r>
      <w:r w:rsidRPr="00BD7596">
        <w:t xml:space="preserve"> </w:t>
      </w:r>
      <w:r w:rsidRPr="00F50570">
        <w:rPr>
          <w:lang w:val="ru-RU"/>
        </w:rPr>
        <w:t>Општинске</w:t>
      </w:r>
      <w:r w:rsidRPr="00BD7596">
        <w:t xml:space="preserve"> </w:t>
      </w:r>
      <w:r w:rsidRPr="00F50570">
        <w:rPr>
          <w:lang w:val="ru-RU"/>
        </w:rPr>
        <w:t>управе</w:t>
      </w:r>
      <w:r w:rsidRPr="00BD7596">
        <w:t xml:space="preserve"> </w:t>
      </w:r>
      <w:r w:rsidRPr="00F50570">
        <w:rPr>
          <w:lang w:val="ru-RU"/>
        </w:rPr>
        <w:t>општине</w:t>
      </w:r>
      <w:r w:rsidRPr="00BD7596">
        <w:t xml:space="preserve"> </w:t>
      </w:r>
      <w:r w:rsidRPr="00F50570">
        <w:rPr>
          <w:lang w:val="ru-RU"/>
        </w:rPr>
        <w:t>Блаце</w:t>
      </w:r>
      <w:r w:rsidRPr="00BD7596">
        <w:t xml:space="preserve">, </w:t>
      </w:r>
      <w:r>
        <w:rPr>
          <w:lang w:val="ru-RU"/>
        </w:rPr>
        <w:t>као</w:t>
      </w:r>
      <w:r w:rsidRPr="00BD7596">
        <w:t xml:space="preserve"> </w:t>
      </w:r>
      <w:r>
        <w:rPr>
          <w:lang w:val="ru-RU"/>
        </w:rPr>
        <w:t>надлежном</w:t>
      </w:r>
      <w:r w:rsidRPr="00BD7596">
        <w:t xml:space="preserve"> </w:t>
      </w:r>
      <w:r>
        <w:rPr>
          <w:lang w:val="ru-RU"/>
        </w:rPr>
        <w:t>органу</w:t>
      </w:r>
      <w:r w:rsidRPr="00BD7596">
        <w:t>,</w:t>
      </w:r>
      <w:r>
        <w:t xml:space="preserve"> захтев </w:t>
      </w:r>
      <w:r w:rsidRPr="00F50570">
        <w:rPr>
          <w:lang w:val="ru-RU"/>
        </w:rPr>
        <w:t>број</w:t>
      </w:r>
      <w:r w:rsidRPr="00BD7596">
        <w:t xml:space="preserve"> </w:t>
      </w:r>
      <w:r w:rsidRPr="00F50570">
        <w:t>III</w:t>
      </w:r>
      <w:r w:rsidRPr="00BD7596">
        <w:t>-04-501-7</w:t>
      </w:r>
      <w:r>
        <w:t>52</w:t>
      </w:r>
      <w:r w:rsidRPr="00BD7596">
        <w:t xml:space="preserve">/2024 </w:t>
      </w:r>
      <w:r w:rsidRPr="00F50570">
        <w:rPr>
          <w:lang w:val="ru-RU"/>
        </w:rPr>
        <w:t>од</w:t>
      </w:r>
      <w:r w:rsidRPr="00BD7596">
        <w:t xml:space="preserve"> </w:t>
      </w:r>
      <w:r>
        <w:t>11</w:t>
      </w:r>
      <w:r w:rsidRPr="00BD7596">
        <w:t>.12.2024.</w:t>
      </w:r>
      <w:r w:rsidRPr="00F50570">
        <w:rPr>
          <w:lang w:val="ru-RU"/>
        </w:rPr>
        <w:t>године</w:t>
      </w:r>
      <w:r w:rsidRPr="00BD7596">
        <w:t xml:space="preserve">, </w:t>
      </w:r>
      <w:r>
        <w:t>за одлучивање о потреби процене утицаја на животну средину за Пројекат- Главни телекомуникациони пројекат ДМЕ радио систем на локацији Блаце, на катастарској парцели број 264/2, КО Лазаревац, општина Блаце.</w:t>
      </w:r>
    </w:p>
    <w:p w:rsidR="006862A5" w:rsidRPr="00BE4DAD" w:rsidRDefault="00BD7596" w:rsidP="00BD27A2">
      <w:pPr>
        <w:tabs>
          <w:tab w:val="left" w:pos="0"/>
          <w:tab w:val="left" w:pos="284"/>
        </w:tabs>
        <w:jc w:val="both"/>
        <w:rPr>
          <w:lang w:val="sr-Cyrl-CS"/>
        </w:rPr>
      </w:pPr>
      <w:r>
        <w:rPr>
          <w:lang w:val="sr-Cyrl-CS"/>
        </w:rPr>
        <w:tab/>
      </w:r>
      <w:r w:rsidR="00F6396A" w:rsidRPr="00BE4DAD">
        <w:rPr>
          <w:lang w:val="sr-Cyrl-CS"/>
        </w:rPr>
        <w:tab/>
      </w:r>
      <w:r w:rsidR="00AD1D69" w:rsidRPr="00BE4DAD">
        <w:t>Уз попуњен З</w:t>
      </w:r>
      <w:r w:rsidR="006862A5" w:rsidRPr="00BE4DAD">
        <w:t>ахтев за одлучивање о потреби процене утицаја предметног пројек</w:t>
      </w:r>
      <w:r w:rsidR="0056027F" w:rsidRPr="00BE4DAD">
        <w:t>та на животну средину, приложено</w:t>
      </w:r>
      <w:r>
        <w:t xml:space="preserve"> </w:t>
      </w:r>
      <w:r w:rsidR="0056027F" w:rsidRPr="00BE4DAD">
        <w:t>је</w:t>
      </w:r>
      <w:r w:rsidR="006862A5" w:rsidRPr="00BE4DAD">
        <w:t>:</w:t>
      </w:r>
    </w:p>
    <w:p w:rsidR="004867C5" w:rsidRPr="00D0514F" w:rsidRDefault="00BD7596" w:rsidP="00BD7596">
      <w:pPr>
        <w:pStyle w:val="ListParagraph"/>
        <w:tabs>
          <w:tab w:val="left" w:pos="0"/>
          <w:tab w:val="left" w:pos="284"/>
        </w:tabs>
        <w:spacing w:before="120" w:after="240"/>
        <w:ind w:left="426"/>
        <w:jc w:val="both"/>
        <w:rPr>
          <w:lang w:val="sr-Cyrl-CS"/>
        </w:rPr>
      </w:pPr>
      <w:r>
        <w:rPr>
          <w:lang w:val="sr-Cyrl-CS"/>
        </w:rPr>
        <w:t xml:space="preserve">    - </w:t>
      </w:r>
      <w:r w:rsidR="000329DB" w:rsidRPr="00D0514F">
        <w:rPr>
          <w:lang w:val="sr-Cyrl-CS"/>
        </w:rPr>
        <w:t xml:space="preserve">Кратак опис пројекта - </w:t>
      </w:r>
      <w:r w:rsidR="006862A5" w:rsidRPr="00D0514F">
        <w:rPr>
          <w:lang w:val="sr-Cyrl-CS"/>
        </w:rPr>
        <w:t>попуњен Прилог 1</w:t>
      </w:r>
      <w:r w:rsidR="00F7469F" w:rsidRPr="00D0514F">
        <w:rPr>
          <w:lang w:val="sr-Cyrl-CS"/>
        </w:rPr>
        <w:t xml:space="preserve"> обрасца захтева</w:t>
      </w:r>
      <w:r w:rsidR="006862A5" w:rsidRPr="00D0514F">
        <w:rPr>
          <w:lang w:val="sr-Cyrl-CS"/>
        </w:rPr>
        <w:t>;</w:t>
      </w:r>
    </w:p>
    <w:p w:rsidR="00731423" w:rsidRPr="0027169E" w:rsidRDefault="00BD7596" w:rsidP="0016488A">
      <w:pPr>
        <w:pStyle w:val="ListParagraph"/>
        <w:tabs>
          <w:tab w:val="left" w:pos="0"/>
        </w:tabs>
        <w:spacing w:before="120"/>
        <w:ind w:left="0" w:firstLine="360"/>
        <w:jc w:val="both"/>
        <w:rPr>
          <w:lang w:val="sr-Cyrl-CS"/>
        </w:rPr>
      </w:pPr>
      <w:r>
        <w:rPr>
          <w:lang w:val="sr-Cyrl-CS"/>
        </w:rPr>
        <w:t xml:space="preserve">     - </w:t>
      </w:r>
      <w:r w:rsidR="00731423" w:rsidRPr="0027169E">
        <w:rPr>
          <w:lang w:val="sr-Cyrl-CS"/>
        </w:rPr>
        <w:t>Овлашћење Контроле летења Србије и Црне Горе</w:t>
      </w:r>
      <w:r w:rsidR="002E3042" w:rsidRPr="0027169E">
        <w:rPr>
          <w:lang w:val="sr-Cyrl-CS"/>
        </w:rPr>
        <w:t xml:space="preserve"> „SMATSA“ д.о.о. Београд, Трг Николе Пашића бр. 10, Београд дато</w:t>
      </w:r>
      <w:r w:rsidR="0055069E">
        <w:rPr>
          <w:lang w:val="sr-Cyrl-CS"/>
        </w:rPr>
        <w:t xml:space="preserve"> </w:t>
      </w:r>
      <w:r w:rsidR="0055069E">
        <w:t>„ASTEL PROJEKT“ d.o.o. Београд, Булевар Црвене Армије 11а</w:t>
      </w:r>
      <w:r w:rsidR="0055069E">
        <w:rPr>
          <w:lang w:val="sr-Cyrl-CS"/>
        </w:rPr>
        <w:t>, 1107</w:t>
      </w:r>
      <w:r w:rsidR="002E3042" w:rsidRPr="0027169E">
        <w:rPr>
          <w:lang w:val="sr-Cyrl-CS"/>
        </w:rPr>
        <w:t xml:space="preserve">0 Београд број </w:t>
      </w:r>
      <w:r w:rsidR="0055069E">
        <w:t>LGS.00-608/1 od 05</w:t>
      </w:r>
      <w:r w:rsidR="00F66739" w:rsidRPr="0027169E">
        <w:t>.</w:t>
      </w:r>
      <w:r w:rsidR="0055069E">
        <w:t>12.2024</w:t>
      </w:r>
      <w:r w:rsidR="00F66739" w:rsidRPr="0027169E">
        <w:t>. године;</w:t>
      </w:r>
    </w:p>
    <w:p w:rsidR="00F66739" w:rsidRPr="00D0514F" w:rsidRDefault="0055069E" w:rsidP="0055069E">
      <w:pPr>
        <w:pStyle w:val="ListParagraph"/>
        <w:tabs>
          <w:tab w:val="left" w:pos="0"/>
          <w:tab w:val="left" w:pos="426"/>
        </w:tabs>
        <w:spacing w:before="120" w:after="240"/>
        <w:ind w:left="360"/>
        <w:jc w:val="both"/>
        <w:rPr>
          <w:lang w:val="sr-Cyrl-CS"/>
        </w:rPr>
      </w:pPr>
      <w:r>
        <w:rPr>
          <w:lang w:val="sr-Cyrl-CS"/>
        </w:rPr>
        <w:t xml:space="preserve">     - </w:t>
      </w:r>
      <w:r w:rsidR="00F66739" w:rsidRPr="00D0514F">
        <w:rPr>
          <w:lang w:val="sr-Cyrl-CS"/>
        </w:rPr>
        <w:t>Извод из еКатастра непокретнос</w:t>
      </w:r>
      <w:r>
        <w:rPr>
          <w:lang w:val="sr-Cyrl-CS"/>
        </w:rPr>
        <w:t>ти – број листа непокретности 228</w:t>
      </w:r>
      <w:r w:rsidR="00210982" w:rsidRPr="00D0514F">
        <w:rPr>
          <w:lang w:val="sr-Cyrl-CS"/>
        </w:rPr>
        <w:t>;</w:t>
      </w:r>
    </w:p>
    <w:p w:rsidR="001A292B" w:rsidRPr="0027169E" w:rsidRDefault="0055069E" w:rsidP="0055069E">
      <w:pPr>
        <w:pStyle w:val="ListParagraph"/>
        <w:tabs>
          <w:tab w:val="left" w:pos="0"/>
          <w:tab w:val="left" w:pos="284"/>
          <w:tab w:val="left" w:pos="426"/>
        </w:tabs>
        <w:spacing w:before="120" w:after="240"/>
        <w:ind w:left="360"/>
        <w:jc w:val="both"/>
        <w:rPr>
          <w:lang w:val="sr-Cyrl-CS"/>
        </w:rPr>
      </w:pPr>
      <w:r>
        <w:rPr>
          <w:lang w:val="sr-Cyrl-CS"/>
        </w:rPr>
        <w:tab/>
      </w:r>
      <w:r>
        <w:rPr>
          <w:lang w:val="sr-Cyrl-CS"/>
        </w:rPr>
        <w:tab/>
        <w:t xml:space="preserve">- </w:t>
      </w:r>
      <w:r w:rsidR="001A292B" w:rsidRPr="0027169E">
        <w:rPr>
          <w:lang w:val="sr-Cyrl-CS"/>
        </w:rPr>
        <w:t>Графички приказ микро и макро локације;</w:t>
      </w:r>
    </w:p>
    <w:p w:rsidR="0027169E" w:rsidRDefault="0055069E" w:rsidP="001C51DD">
      <w:pPr>
        <w:pStyle w:val="ListParagraph"/>
        <w:tabs>
          <w:tab w:val="left" w:pos="709"/>
        </w:tabs>
        <w:spacing w:before="120" w:after="240"/>
        <w:ind w:left="0"/>
        <w:jc w:val="both"/>
      </w:pPr>
      <w:r>
        <w:rPr>
          <w:lang w:val="sr-Cyrl-CS"/>
        </w:rPr>
        <w:t xml:space="preserve">     </w:t>
      </w:r>
      <w:r w:rsidR="00395C8E">
        <w:rPr>
          <w:lang w:val="sr-Cyrl-CS"/>
        </w:rPr>
        <w:t xml:space="preserve">       -</w:t>
      </w:r>
      <w:r w:rsidR="001C51DD">
        <w:rPr>
          <w:lang w:val="sr-Cyrl-CS"/>
        </w:rPr>
        <w:t xml:space="preserve"> </w:t>
      </w:r>
      <w:r w:rsidR="00395C8E">
        <w:rPr>
          <w:lang w:val="sr-Cyrl-CS"/>
        </w:rPr>
        <w:t>Технички опис</w:t>
      </w:r>
      <w:r w:rsidR="001A292B" w:rsidRPr="00D0514F">
        <w:rPr>
          <w:lang w:val="sr-Cyrl-CS"/>
        </w:rPr>
        <w:t xml:space="preserve"> </w:t>
      </w:r>
      <w:r w:rsidR="00395C8E">
        <w:rPr>
          <w:lang w:val="sr-Cyrl-CS"/>
        </w:rPr>
        <w:t>ДМЕ радио система на локацији Блаце</w:t>
      </w:r>
      <w:r w:rsidR="001A6219" w:rsidRPr="00D0514F">
        <w:rPr>
          <w:lang w:val="sr-Cyrl-CS"/>
        </w:rPr>
        <w:t>,</w:t>
      </w:r>
      <w:r w:rsidR="00395C8E" w:rsidRPr="00395C8E">
        <w:t xml:space="preserve"> </w:t>
      </w:r>
      <w:r w:rsidR="00395C8E">
        <w:t>на катастарској парцели број 264/2, КО Лазаревац,</w:t>
      </w:r>
      <w:r w:rsidR="001A6219" w:rsidRPr="00D0514F">
        <w:rPr>
          <w:lang w:val="sr-Cyrl-CS"/>
        </w:rPr>
        <w:t xml:space="preserve"> инвеститора Контрола летења Србије и Црне Горе „SMATSA“ д.о.о.</w:t>
      </w:r>
      <w:r w:rsidR="00395C8E">
        <w:rPr>
          <w:lang w:val="sr-Cyrl-CS"/>
        </w:rPr>
        <w:t xml:space="preserve"> Београд, Трг Николе Пашића бр.</w:t>
      </w:r>
      <w:r w:rsidR="001A6219" w:rsidRPr="00D0514F">
        <w:rPr>
          <w:lang w:val="sr-Cyrl-CS"/>
        </w:rPr>
        <w:t>10, Београд, пројектанта</w:t>
      </w:r>
      <w:r w:rsidR="001A6219" w:rsidRPr="00D0514F">
        <w:t xml:space="preserve"> „</w:t>
      </w:r>
      <w:r w:rsidR="00395C8E">
        <w:t>ASTEL PROJEKT</w:t>
      </w:r>
      <w:r w:rsidR="001A6219" w:rsidRPr="00D0514F">
        <w:t>“ д.о.о. Београд</w:t>
      </w:r>
      <w:r w:rsidR="00395C8E">
        <w:t xml:space="preserve"> </w:t>
      </w:r>
      <w:r w:rsidR="001A6219" w:rsidRPr="00D0514F">
        <w:t>,</w:t>
      </w:r>
      <w:r w:rsidR="00395C8E" w:rsidRPr="00395C8E">
        <w:t xml:space="preserve"> </w:t>
      </w:r>
      <w:r w:rsidR="00395C8E">
        <w:t>Булевар Црвене Армије 11а, број 777/6</w:t>
      </w:r>
      <w:r w:rsidR="001A6219" w:rsidRPr="00D0514F">
        <w:t xml:space="preserve"> о</w:t>
      </w:r>
      <w:r w:rsidR="00395C8E">
        <w:t>д 29.11 2024. године</w:t>
      </w:r>
      <w:r w:rsidR="00395C8E" w:rsidRPr="00395C8E">
        <w:rPr>
          <w:lang w:val="sr-Cyrl-CS"/>
        </w:rPr>
        <w:t xml:space="preserve">    </w:t>
      </w:r>
      <w:r w:rsidR="00395C8E">
        <w:rPr>
          <w:lang w:val="sr-Cyrl-CS"/>
        </w:rPr>
        <w:t xml:space="preserve">         </w:t>
      </w:r>
      <w:r w:rsidR="00395C8E" w:rsidRPr="00395C8E">
        <w:rPr>
          <w:lang w:val="sr-Cyrl-CS"/>
        </w:rPr>
        <w:t xml:space="preserve"> </w:t>
      </w:r>
      <w:r w:rsidR="00395C8E">
        <w:rPr>
          <w:lang w:val="sr-Cyrl-CS"/>
        </w:rPr>
        <w:t xml:space="preserve">                                                                                                                                                                                                                                                                                                                                                           </w:t>
      </w:r>
      <w:r w:rsidR="001C51DD">
        <w:rPr>
          <w:lang w:val="sr-Cyrl-CS"/>
        </w:rPr>
        <w:t xml:space="preserve">          </w:t>
      </w:r>
    </w:p>
    <w:p w:rsidR="008E0515" w:rsidRPr="008E0515" w:rsidRDefault="001C51DD" w:rsidP="0016488A">
      <w:pPr>
        <w:pStyle w:val="ListParagraph"/>
        <w:tabs>
          <w:tab w:val="left" w:pos="709"/>
        </w:tabs>
        <w:spacing w:before="120" w:after="120"/>
        <w:ind w:left="0"/>
        <w:jc w:val="both"/>
      </w:pPr>
      <w:r>
        <w:rPr>
          <w:lang w:val="sr-Cyrl-CS"/>
        </w:rPr>
        <w:t xml:space="preserve">          - </w:t>
      </w:r>
      <w:r w:rsidRPr="00395C8E">
        <w:rPr>
          <w:lang w:val="sr-Cyrl-CS"/>
        </w:rPr>
        <w:t>Д</w:t>
      </w:r>
      <w:r w:rsidRPr="0027169E">
        <w:t>оказ о уплати републичке</w:t>
      </w:r>
      <w:r w:rsidR="008E0515">
        <w:t xml:space="preserve"> и општинске административне таксе.</w:t>
      </w:r>
    </w:p>
    <w:p w:rsidR="001F5251" w:rsidRDefault="00927BAA" w:rsidP="00D80D42">
      <w:pPr>
        <w:tabs>
          <w:tab w:val="left" w:pos="0"/>
          <w:tab w:val="left" w:pos="284"/>
          <w:tab w:val="left" w:pos="426"/>
        </w:tabs>
        <w:spacing w:before="100" w:beforeAutospacing="1"/>
        <w:jc w:val="both"/>
        <w:rPr>
          <w:lang w:val="sr-Cyrl-CS"/>
        </w:rPr>
      </w:pPr>
      <w:r>
        <w:rPr>
          <w:lang w:val="sr-Cyrl-CS"/>
        </w:rPr>
        <w:tab/>
      </w:r>
      <w:r w:rsidR="00213233">
        <w:rPr>
          <w:lang w:val="sr-Cyrl-CS"/>
        </w:rPr>
        <w:t xml:space="preserve">       </w:t>
      </w:r>
      <w:r w:rsidR="00AE3C20" w:rsidRPr="00AE3C20">
        <w:rPr>
          <w:lang w:val="sr-Cyrl-CS"/>
        </w:rPr>
        <w:t>Посту</w:t>
      </w:r>
      <w:r w:rsidR="002D0868">
        <w:rPr>
          <w:lang w:val="sr-Cyrl-CS"/>
        </w:rPr>
        <w:t>пајући сходно одредбама члана 14</w:t>
      </w:r>
      <w:r w:rsidR="00AE3C20" w:rsidRPr="00AE3C20">
        <w:rPr>
          <w:lang w:val="sr-Cyrl-CS"/>
        </w:rPr>
        <w:t>. став 1. и 2. Закона о процени утицаја на животну средину,</w:t>
      </w:r>
      <w:r w:rsidR="002D0868" w:rsidRPr="002D0868">
        <w:rPr>
          <w:lang w:val="ru-RU"/>
        </w:rPr>
        <w:t xml:space="preserve"> </w:t>
      </w:r>
      <w:r w:rsidR="002D0868">
        <w:rPr>
          <w:lang w:val="ru-RU"/>
        </w:rPr>
        <w:t>Одељење</w:t>
      </w:r>
      <w:r w:rsidR="002D0868" w:rsidRPr="00BD7596">
        <w:t xml:space="preserve"> </w:t>
      </w:r>
      <w:r w:rsidR="002D0868" w:rsidRPr="00F50570">
        <w:rPr>
          <w:lang w:val="ru-RU"/>
        </w:rPr>
        <w:t>за</w:t>
      </w:r>
      <w:r w:rsidR="002D0868" w:rsidRPr="00BD7596">
        <w:t xml:space="preserve"> </w:t>
      </w:r>
      <w:r w:rsidR="002D0868" w:rsidRPr="00F50570">
        <w:rPr>
          <w:lang w:val="ru-RU"/>
        </w:rPr>
        <w:t>привреду</w:t>
      </w:r>
      <w:r w:rsidR="002D0868" w:rsidRPr="00BD7596">
        <w:t xml:space="preserve">, </w:t>
      </w:r>
      <w:r w:rsidR="002D0868" w:rsidRPr="00F50570">
        <w:rPr>
          <w:lang w:val="ru-RU"/>
        </w:rPr>
        <w:t>локални</w:t>
      </w:r>
      <w:r w:rsidR="002D0868" w:rsidRPr="00BD7596">
        <w:t xml:space="preserve"> </w:t>
      </w:r>
      <w:r w:rsidR="002D0868" w:rsidRPr="00F50570">
        <w:rPr>
          <w:lang w:val="ru-RU"/>
        </w:rPr>
        <w:t>економски</w:t>
      </w:r>
      <w:r w:rsidR="002D0868" w:rsidRPr="00BD7596">
        <w:t xml:space="preserve"> </w:t>
      </w:r>
      <w:r w:rsidR="002D0868" w:rsidRPr="00F50570">
        <w:rPr>
          <w:lang w:val="ru-RU"/>
        </w:rPr>
        <w:t>развој</w:t>
      </w:r>
      <w:r w:rsidR="002D0868" w:rsidRPr="00BD7596">
        <w:t xml:space="preserve"> </w:t>
      </w:r>
      <w:r w:rsidR="002D0868" w:rsidRPr="00F50570">
        <w:rPr>
          <w:lang w:val="ru-RU"/>
        </w:rPr>
        <w:t>и</w:t>
      </w:r>
      <w:r w:rsidR="002D0868" w:rsidRPr="00BD7596">
        <w:t xml:space="preserve"> </w:t>
      </w:r>
      <w:r w:rsidR="002D0868" w:rsidRPr="00F50570">
        <w:rPr>
          <w:lang w:val="ru-RU"/>
        </w:rPr>
        <w:t>заштиту</w:t>
      </w:r>
      <w:r w:rsidR="002D0868" w:rsidRPr="00BD7596">
        <w:t xml:space="preserve"> </w:t>
      </w:r>
      <w:r w:rsidR="002D0868" w:rsidRPr="00F50570">
        <w:rPr>
          <w:lang w:val="ru-RU"/>
        </w:rPr>
        <w:t>животне</w:t>
      </w:r>
      <w:r w:rsidR="002D0868" w:rsidRPr="00BD7596">
        <w:t xml:space="preserve"> </w:t>
      </w:r>
      <w:r w:rsidR="002D0868" w:rsidRPr="00F50570">
        <w:rPr>
          <w:lang w:val="ru-RU"/>
        </w:rPr>
        <w:t>средине</w:t>
      </w:r>
      <w:r w:rsidR="002D0868" w:rsidRPr="00BD7596">
        <w:t xml:space="preserve"> </w:t>
      </w:r>
      <w:r w:rsidR="002D0868" w:rsidRPr="00F50570">
        <w:rPr>
          <w:lang w:val="ru-RU"/>
        </w:rPr>
        <w:t>Општинске</w:t>
      </w:r>
      <w:r w:rsidR="002D0868" w:rsidRPr="00BD7596">
        <w:t xml:space="preserve"> </w:t>
      </w:r>
      <w:r w:rsidR="002D0868" w:rsidRPr="00F50570">
        <w:rPr>
          <w:lang w:val="ru-RU"/>
        </w:rPr>
        <w:t>управе</w:t>
      </w:r>
      <w:r w:rsidR="002D0868" w:rsidRPr="00BD7596">
        <w:t xml:space="preserve"> </w:t>
      </w:r>
      <w:r w:rsidR="002D0868" w:rsidRPr="00F50570">
        <w:rPr>
          <w:lang w:val="ru-RU"/>
        </w:rPr>
        <w:t>општине</w:t>
      </w:r>
      <w:r w:rsidR="002D0868" w:rsidRPr="00BD7596">
        <w:t xml:space="preserve"> </w:t>
      </w:r>
      <w:r w:rsidR="002D0868" w:rsidRPr="00F50570">
        <w:rPr>
          <w:lang w:val="ru-RU"/>
        </w:rPr>
        <w:t>Блаце</w:t>
      </w:r>
      <w:r w:rsidR="002D0868">
        <w:rPr>
          <w:lang w:val="sr-Cyrl-CS"/>
        </w:rPr>
        <w:t>, обавестило</w:t>
      </w:r>
      <w:r w:rsidR="00AE3C20" w:rsidRPr="00AE3C20">
        <w:rPr>
          <w:lang w:val="sr-Cyrl-CS"/>
        </w:rPr>
        <w:t xml:space="preserve"> је заинтересоване органе, организације и јавност путем </w:t>
      </w:r>
      <w:r w:rsidR="00610298">
        <w:rPr>
          <w:lang w:val="sr-Cyrl-CS"/>
        </w:rPr>
        <w:t>званичне интернет презентације општине Блаце</w:t>
      </w:r>
      <w:r w:rsidR="00AE3C20" w:rsidRPr="00AE3C20">
        <w:rPr>
          <w:lang w:val="sr-Cyrl-CS"/>
        </w:rPr>
        <w:t>,</w:t>
      </w:r>
      <w:r w:rsidR="00754B8B">
        <w:rPr>
          <w:lang w:val="sr-Cyrl-CS"/>
        </w:rPr>
        <w:t xml:space="preserve"> </w:t>
      </w:r>
      <w:r w:rsidR="00754B8B">
        <w:rPr>
          <w:lang w:val="sr-Cyrl-CS"/>
        </w:rPr>
        <w:lastRenderedPageBreak/>
        <w:t>електронског медија-портала „</w:t>
      </w:r>
      <w:r w:rsidR="00754B8B">
        <w:t>Blace</w:t>
      </w:r>
      <w:r w:rsidR="00213233">
        <w:t xml:space="preserve"> I</w:t>
      </w:r>
      <w:r w:rsidR="00754B8B">
        <w:t>nfo</w:t>
      </w:r>
      <w:r w:rsidR="00213233">
        <w:t xml:space="preserve"> Press</w:t>
      </w:r>
      <w:r w:rsidR="00754B8B">
        <w:rPr>
          <w:lang w:val="sr-Cyrl-CS"/>
        </w:rPr>
        <w:t>“</w:t>
      </w:r>
      <w:r w:rsidR="00AE3C20" w:rsidRPr="00AE3C20">
        <w:rPr>
          <w:lang w:val="sr-Cyrl-CS"/>
        </w:rPr>
        <w:t xml:space="preserve"> </w:t>
      </w:r>
      <w:r w:rsidR="00213233">
        <w:t xml:space="preserve">и у писаној форми Месну заједницу Лазаревац </w:t>
      </w:r>
      <w:r w:rsidR="00AE3C20" w:rsidRPr="00AE3C20">
        <w:rPr>
          <w:lang w:val="sr-Cyrl-CS"/>
        </w:rPr>
        <w:t xml:space="preserve">дана </w:t>
      </w:r>
      <w:r w:rsidR="00213233">
        <w:rPr>
          <w:lang w:val="sr-Cyrl-CS"/>
        </w:rPr>
        <w:t>17.12.2024</w:t>
      </w:r>
      <w:r w:rsidR="00AE3C20" w:rsidRPr="00AE3C20">
        <w:rPr>
          <w:lang w:val="sr-Cyrl-CS"/>
        </w:rPr>
        <w:t>. године, а Градску општину Црвени Крст и у</w:t>
      </w:r>
      <w:r w:rsidR="001F5251">
        <w:rPr>
          <w:lang w:val="sr-Cyrl-CS"/>
        </w:rPr>
        <w:t xml:space="preserve"> писаној форми, организовала је </w:t>
      </w:r>
      <w:r w:rsidR="00AE3C20" w:rsidRPr="00AE3C20">
        <w:rPr>
          <w:lang w:val="sr-Cyrl-CS"/>
        </w:rPr>
        <w:t>увид и обезбедила доступност података из захтева и приложене документације носиоца пројекта.</w:t>
      </w:r>
    </w:p>
    <w:p w:rsidR="00AE3C20" w:rsidRPr="00AE3C20" w:rsidRDefault="001F5251" w:rsidP="001F5251">
      <w:pPr>
        <w:tabs>
          <w:tab w:val="left" w:pos="0"/>
          <w:tab w:val="left" w:pos="284"/>
          <w:tab w:val="left" w:pos="426"/>
        </w:tabs>
        <w:spacing w:before="120"/>
        <w:jc w:val="both"/>
        <w:rPr>
          <w:lang w:val="sr-Cyrl-CS"/>
        </w:rPr>
      </w:pPr>
      <w:r>
        <w:rPr>
          <w:lang w:val="sr-Cyrl-CS"/>
        </w:rPr>
        <w:tab/>
      </w:r>
      <w:r>
        <w:rPr>
          <w:lang w:val="sr-Cyrl-CS"/>
        </w:rPr>
        <w:tab/>
      </w:r>
      <w:r>
        <w:rPr>
          <w:lang w:val="sr-Cyrl-CS"/>
        </w:rPr>
        <w:tab/>
      </w:r>
      <w:r w:rsidR="00AE3C20" w:rsidRPr="00AE3C20">
        <w:rPr>
          <w:lang w:val="sr-Cyrl-CS"/>
        </w:rPr>
        <w:t>У законом прописаном року нису достављена мишљења заинтересованих органа, организација и јавности.</w:t>
      </w:r>
    </w:p>
    <w:p w:rsidR="00AE3C20" w:rsidRDefault="00927BAA" w:rsidP="00D80D42">
      <w:pPr>
        <w:tabs>
          <w:tab w:val="left" w:pos="0"/>
          <w:tab w:val="left" w:pos="284"/>
          <w:tab w:val="left" w:pos="426"/>
        </w:tabs>
        <w:spacing w:before="120"/>
        <w:jc w:val="both"/>
        <w:rPr>
          <w:lang w:val="sr-Cyrl-CS"/>
        </w:rPr>
      </w:pPr>
      <w:r>
        <w:rPr>
          <w:lang w:val="sr-Cyrl-CS"/>
        </w:rPr>
        <w:tab/>
      </w:r>
      <w:r w:rsidR="001F5251">
        <w:rPr>
          <w:lang w:val="sr-Cyrl-CS"/>
        </w:rPr>
        <w:t xml:space="preserve">       </w:t>
      </w:r>
      <w:r w:rsidR="00AE3C20" w:rsidRPr="00AE3C20">
        <w:rPr>
          <w:lang w:val="sr-Cyrl-CS"/>
        </w:rPr>
        <w:t>Разматрањем поднетог захтева и документације достављене уз захтев, на основу анализе карактеристика и могућих утицаја наведеног пројекта на животну средину и карактеристика предметне локације,</w:t>
      </w:r>
      <w:r w:rsidR="001F5251" w:rsidRPr="001F5251">
        <w:rPr>
          <w:lang w:val="ru-RU"/>
        </w:rPr>
        <w:t xml:space="preserve"> </w:t>
      </w:r>
      <w:r w:rsidR="001F5251">
        <w:rPr>
          <w:lang w:val="ru-RU"/>
        </w:rPr>
        <w:t>Одељење</w:t>
      </w:r>
      <w:r w:rsidR="001F5251" w:rsidRPr="00BD7596">
        <w:t xml:space="preserve"> </w:t>
      </w:r>
      <w:r w:rsidR="001F5251" w:rsidRPr="00F50570">
        <w:rPr>
          <w:lang w:val="ru-RU"/>
        </w:rPr>
        <w:t>за</w:t>
      </w:r>
      <w:r w:rsidR="001F5251" w:rsidRPr="00BD7596">
        <w:t xml:space="preserve"> </w:t>
      </w:r>
      <w:r w:rsidR="001F5251" w:rsidRPr="00F50570">
        <w:rPr>
          <w:lang w:val="ru-RU"/>
        </w:rPr>
        <w:t>привреду</w:t>
      </w:r>
      <w:r w:rsidR="001F5251" w:rsidRPr="00BD7596">
        <w:t xml:space="preserve">, </w:t>
      </w:r>
      <w:r w:rsidR="001F5251" w:rsidRPr="00F50570">
        <w:rPr>
          <w:lang w:val="ru-RU"/>
        </w:rPr>
        <w:t>локални</w:t>
      </w:r>
      <w:r w:rsidR="001F5251" w:rsidRPr="00BD7596">
        <w:t xml:space="preserve"> </w:t>
      </w:r>
      <w:r w:rsidR="001F5251" w:rsidRPr="00F50570">
        <w:rPr>
          <w:lang w:val="ru-RU"/>
        </w:rPr>
        <w:t>економски</w:t>
      </w:r>
      <w:r w:rsidR="001F5251" w:rsidRPr="00BD7596">
        <w:t xml:space="preserve"> </w:t>
      </w:r>
      <w:r w:rsidR="001F5251" w:rsidRPr="00F50570">
        <w:rPr>
          <w:lang w:val="ru-RU"/>
        </w:rPr>
        <w:t>развој</w:t>
      </w:r>
      <w:r w:rsidR="001F5251" w:rsidRPr="00BD7596">
        <w:t xml:space="preserve"> </w:t>
      </w:r>
      <w:r w:rsidR="001F5251" w:rsidRPr="00F50570">
        <w:rPr>
          <w:lang w:val="ru-RU"/>
        </w:rPr>
        <w:t>и</w:t>
      </w:r>
      <w:r w:rsidR="001F5251" w:rsidRPr="00BD7596">
        <w:t xml:space="preserve"> </w:t>
      </w:r>
      <w:r w:rsidR="001F5251" w:rsidRPr="00F50570">
        <w:rPr>
          <w:lang w:val="ru-RU"/>
        </w:rPr>
        <w:t>заштиту</w:t>
      </w:r>
      <w:r w:rsidR="001F5251" w:rsidRPr="00BD7596">
        <w:t xml:space="preserve"> </w:t>
      </w:r>
      <w:r w:rsidR="001F5251" w:rsidRPr="00F50570">
        <w:rPr>
          <w:lang w:val="ru-RU"/>
        </w:rPr>
        <w:t>животне</w:t>
      </w:r>
      <w:r w:rsidR="001F5251" w:rsidRPr="00BD7596">
        <w:t xml:space="preserve"> </w:t>
      </w:r>
      <w:r w:rsidR="001F5251" w:rsidRPr="00F50570">
        <w:rPr>
          <w:lang w:val="ru-RU"/>
        </w:rPr>
        <w:t>средине</w:t>
      </w:r>
      <w:r w:rsidR="001F5251" w:rsidRPr="00BD7596">
        <w:t xml:space="preserve"> </w:t>
      </w:r>
      <w:r w:rsidR="001F5251" w:rsidRPr="00F50570">
        <w:rPr>
          <w:lang w:val="ru-RU"/>
        </w:rPr>
        <w:t>Општинске</w:t>
      </w:r>
      <w:r w:rsidR="001F5251" w:rsidRPr="00BD7596">
        <w:t xml:space="preserve"> </w:t>
      </w:r>
      <w:r w:rsidR="001F5251" w:rsidRPr="00F50570">
        <w:rPr>
          <w:lang w:val="ru-RU"/>
        </w:rPr>
        <w:t>управе</w:t>
      </w:r>
      <w:r w:rsidR="001F5251" w:rsidRPr="00BD7596">
        <w:t xml:space="preserve"> </w:t>
      </w:r>
      <w:r w:rsidR="001F5251" w:rsidRPr="00F50570">
        <w:rPr>
          <w:lang w:val="ru-RU"/>
        </w:rPr>
        <w:t>општине</w:t>
      </w:r>
      <w:r w:rsidR="001F5251" w:rsidRPr="00BD7596">
        <w:t xml:space="preserve"> </w:t>
      </w:r>
      <w:r w:rsidR="001F5251">
        <w:rPr>
          <w:lang w:val="ru-RU"/>
        </w:rPr>
        <w:t>Блаце</w:t>
      </w:r>
      <w:r w:rsidR="001F5251">
        <w:rPr>
          <w:lang w:val="sr-Cyrl-CS"/>
        </w:rPr>
        <w:t>, утврдило</w:t>
      </w:r>
      <w:r w:rsidR="00AE3C20" w:rsidRPr="00AE3C20">
        <w:rPr>
          <w:lang w:val="sr-Cyrl-CS"/>
        </w:rPr>
        <w:t xml:space="preserve"> је разлоге за доношење овог Решења и то:</w:t>
      </w:r>
    </w:p>
    <w:p w:rsidR="00AE3C20" w:rsidRPr="001F5251" w:rsidRDefault="001F5251" w:rsidP="001F5251">
      <w:pPr>
        <w:tabs>
          <w:tab w:val="left" w:pos="0"/>
          <w:tab w:val="left" w:pos="284"/>
        </w:tabs>
        <w:spacing w:before="120"/>
        <w:ind w:firstLine="567"/>
        <w:jc w:val="both"/>
        <w:rPr>
          <w:lang w:val="sr-Cyrl-CS"/>
        </w:rPr>
      </w:pPr>
      <w:r>
        <w:rPr>
          <w:lang w:val="sr-Cyrl-CS"/>
        </w:rPr>
        <w:t xml:space="preserve"> ● </w:t>
      </w:r>
      <w:r w:rsidR="00AE3C20" w:rsidRPr="001F5251">
        <w:rPr>
          <w:lang w:val="sr-Cyrl-CS"/>
        </w:rPr>
        <w:t>Разматрани Пројекат се не налази на Листи I - пројеката за које је обавезна процена утицаја, као ни на Листи II - пројеката за које се може захтевати процена утицаја на животну средину, на основу Уредбе о утврђивању Листе пројеката за које је обавезна процена утицаја и Листе пројеката за које се може захтевати процена утицаја на животну средину („Службени гласник РС, број 114/2008);</w:t>
      </w:r>
    </w:p>
    <w:p w:rsidR="00AE3C20" w:rsidRDefault="00B55A51" w:rsidP="00D80D42">
      <w:pPr>
        <w:pStyle w:val="ListParagraph"/>
        <w:tabs>
          <w:tab w:val="left" w:pos="0"/>
          <w:tab w:val="left" w:pos="284"/>
          <w:tab w:val="left" w:pos="426"/>
        </w:tabs>
        <w:spacing w:before="120" w:after="120"/>
        <w:ind w:left="0"/>
        <w:jc w:val="both"/>
        <w:rPr>
          <w:lang w:val="sr-Cyrl-CS"/>
        </w:rPr>
      </w:pPr>
      <w:r>
        <w:rPr>
          <w:lang w:val="sr-Cyrl-CS"/>
        </w:rPr>
        <w:t xml:space="preserve">          ● </w:t>
      </w:r>
      <w:r w:rsidR="00AE3C20">
        <w:rPr>
          <w:lang w:val="sr-Cyrl-CS"/>
        </w:rPr>
        <w:t>Пр</w:t>
      </w:r>
      <w:r>
        <w:rPr>
          <w:lang w:val="sr-Cyrl-CS"/>
        </w:rPr>
        <w:t>едметни пројекат</w:t>
      </w:r>
      <w:r w:rsidR="00AE3C20">
        <w:rPr>
          <w:lang w:val="sr-Cyrl-CS"/>
        </w:rPr>
        <w:t xml:space="preserve"> </w:t>
      </w:r>
      <w:r>
        <w:rPr>
          <w:lang w:val="sr-Cyrl-CS"/>
        </w:rPr>
        <w:t>се изводи на постојећој емисионој локацији, унутар ограђено-рестриктивне зоне на К.П. 264/2 К.О. Лазаревац</w:t>
      </w:r>
      <w:r w:rsidR="00AE3C20">
        <w:rPr>
          <w:lang w:val="sr-Cyrl-CS"/>
        </w:rPr>
        <w:t>, Општина</w:t>
      </w:r>
      <w:r>
        <w:rPr>
          <w:lang w:val="sr-Cyrl-CS"/>
        </w:rPr>
        <w:t xml:space="preserve"> Блаце</w:t>
      </w:r>
      <w:r w:rsidR="00AE3C20">
        <w:rPr>
          <w:lang w:val="sr-Cyrl-CS"/>
        </w:rPr>
        <w:t xml:space="preserve"> и телекомуникационих уређаја;</w:t>
      </w:r>
    </w:p>
    <w:p w:rsidR="009A2538" w:rsidRPr="009374A4" w:rsidRDefault="00B55A51" w:rsidP="00D80D42">
      <w:pPr>
        <w:tabs>
          <w:tab w:val="left" w:pos="0"/>
          <w:tab w:val="left" w:pos="284"/>
        </w:tabs>
        <w:spacing w:before="120" w:after="120"/>
        <w:jc w:val="both"/>
        <w:rPr>
          <w:lang w:val="sr-Cyrl-CS"/>
        </w:rPr>
      </w:pPr>
      <w:r>
        <w:rPr>
          <w:lang w:val="sr-Cyrl-CS"/>
        </w:rPr>
        <w:t xml:space="preserve">  </w:t>
      </w:r>
      <w:r w:rsidR="009374A4">
        <w:rPr>
          <w:lang w:val="sr-Cyrl-CS"/>
        </w:rPr>
        <w:t xml:space="preserve">        </w:t>
      </w:r>
      <w:r>
        <w:rPr>
          <w:lang w:val="sr-Cyrl-CS"/>
        </w:rPr>
        <w:t xml:space="preserve">● </w:t>
      </w:r>
      <w:r w:rsidR="009374A4">
        <w:rPr>
          <w:lang w:val="sr-Cyrl-CS"/>
        </w:rPr>
        <w:t>Пројектом с</w:t>
      </w:r>
      <w:r w:rsidR="00AE3C20" w:rsidRPr="00B55A51">
        <w:rPr>
          <w:lang w:val="sr-Cyrl-CS"/>
        </w:rPr>
        <w:t xml:space="preserve">е </w:t>
      </w:r>
      <w:r w:rsidR="009374A4">
        <w:rPr>
          <w:lang w:val="sr-Cyrl-CS"/>
        </w:rPr>
        <w:t>планира инсталација ДМЕ транспондера</w:t>
      </w:r>
      <w:r w:rsidR="00A37B2C">
        <w:rPr>
          <w:lang w:val="sr-Cyrl-CS"/>
        </w:rPr>
        <w:t xml:space="preserve"> нове генерације THALES DME 500</w:t>
      </w:r>
      <w:r w:rsidR="009374A4">
        <w:rPr>
          <w:lang w:val="sr-Cyrl-CS"/>
        </w:rPr>
        <w:t xml:space="preserve"> (опсег 960-1215 MHz, излазна снага 1kW) унутар постојећег емисионог објекта на локацији, омнидирекционе антене на висини 6m изнад тла, антенских каблова1/2ʺ </w:t>
      </w:r>
      <w:r w:rsidR="00DC6A9F">
        <w:rPr>
          <w:lang w:val="sr-Cyrl-CS"/>
        </w:rPr>
        <w:t>од транспондера до антене;</w:t>
      </w:r>
    </w:p>
    <w:p w:rsidR="009A2538" w:rsidRDefault="00994E65" w:rsidP="00D80D42">
      <w:pPr>
        <w:pStyle w:val="ListParagraph"/>
        <w:tabs>
          <w:tab w:val="left" w:pos="0"/>
          <w:tab w:val="left" w:pos="284"/>
          <w:tab w:val="left" w:pos="426"/>
        </w:tabs>
        <w:spacing w:before="120" w:after="120"/>
        <w:ind w:left="0"/>
        <w:jc w:val="both"/>
        <w:rPr>
          <w:lang w:val="sr-Cyrl-CS"/>
        </w:rPr>
      </w:pPr>
      <w:r>
        <w:rPr>
          <w:lang w:val="sr-Cyrl-CS"/>
        </w:rPr>
        <w:t xml:space="preserve">         </w:t>
      </w:r>
      <w:r w:rsidR="00DC6A9F">
        <w:rPr>
          <w:lang w:val="sr-Cyrl-CS"/>
        </w:rPr>
        <w:t>● Врши се замена постојећег кабинета ДМЕ транспондера, антене и каблова, у оквиру постојећег емисионог објекта, унутар ограђено-рестриктивне зоне, за потребе радио-навигацијске службе Контроле летења. Рад опреме је у складу са постојећим важећим дозволама за коришћење радио фреквенције, издатим од стране Рател-а;</w:t>
      </w:r>
    </w:p>
    <w:p w:rsidR="00AE3C20" w:rsidRPr="00994E65" w:rsidRDefault="007F315B" w:rsidP="0016488A">
      <w:pPr>
        <w:tabs>
          <w:tab w:val="left" w:pos="0"/>
          <w:tab w:val="left" w:pos="284"/>
          <w:tab w:val="left" w:pos="426"/>
        </w:tabs>
        <w:spacing w:before="120"/>
        <w:jc w:val="both"/>
        <w:rPr>
          <w:lang w:val="sr-Cyrl-CS"/>
        </w:rPr>
      </w:pPr>
      <w:r>
        <w:t xml:space="preserve">          </w:t>
      </w:r>
      <w:r w:rsidR="00994E65">
        <w:t xml:space="preserve">● </w:t>
      </w:r>
      <w:r w:rsidR="00994E65">
        <w:rPr>
          <w:lang w:val="sr-Cyrl-CS"/>
        </w:rPr>
        <w:t>ДМЕ (</w:t>
      </w:r>
      <w:r w:rsidR="00994E65">
        <w:t>Distance Measuring Equipment</w:t>
      </w:r>
      <w:r w:rsidR="00994E65">
        <w:rPr>
          <w:lang w:val="sr-Cyrl-CS"/>
        </w:rPr>
        <w:t>)</w:t>
      </w:r>
      <w:r w:rsidR="00994E65">
        <w:t xml:space="preserve"> систем представља једно навигационо средство у међународном цивилном и војном ваздухопловном саобраћају. Користи се за одређивање удаљености између ваздухоплова и земаљске станице</w:t>
      </w:r>
      <w:r>
        <w:t>. Систем садржи две основне компоненте: ваздухоплов са одређеном опремом (означава се као испитивач-interrogator) и земаљска компонента (транспондер). У питању је један вид секундарног радарског система који омогућава да неколико ваздухоплова симултано одреди своју удаљеност од референтне тачке на тлу мерењем времена пропагације RF импулса који је емитован од стране предајника унутар ваздухоплова и који се поново прима на пријемнику унутар ваздухоплова, пошто га је земаљска станица (ДМЕ транспордер) емитовала са одређеним закашњењем и на другој фраквенцији. Пријемник у ваздухоплову користи укупно време пропагације импулса како би одредио удаљеност од земаљске станице. Рад опреме се заснива на принципу упита испитивача и одговора транспондера, при чему в</w:t>
      </w:r>
      <w:r w:rsidR="0016488A">
        <w:t>аздухоплов иницира читав процес</w:t>
      </w:r>
      <w:r w:rsidR="00702D3E">
        <w:t>;</w:t>
      </w:r>
    </w:p>
    <w:p w:rsidR="00702D3E" w:rsidRPr="007F315B" w:rsidRDefault="007F315B" w:rsidP="00D80D42">
      <w:pPr>
        <w:tabs>
          <w:tab w:val="left" w:pos="0"/>
          <w:tab w:val="left" w:pos="284"/>
          <w:tab w:val="left" w:pos="426"/>
        </w:tabs>
        <w:spacing w:before="120"/>
        <w:jc w:val="both"/>
      </w:pPr>
      <w:r>
        <w:t xml:space="preserve">          </w:t>
      </w:r>
      <w:r w:rsidRPr="007F315B">
        <w:t>●</w:t>
      </w:r>
      <w:r>
        <w:t xml:space="preserve"> Како се монтажа антене ДМЕ транспондера планира на антенском носачу, на висини од 6m и унутар ограђено-рестриктивне зоне, у којој се на блиским растојањима не крећу и не бораве људи, закључује се да током редовног рада предметне опреме не постоје штетне пратеће појаве, па се може сматрати да нема утицаја на здравље становништва, односно сматра се да објекат радио станице не припада објектима ризичним по здравље становништва.</w:t>
      </w:r>
    </w:p>
    <w:p w:rsidR="00CE7C46" w:rsidRPr="00CE7C46" w:rsidRDefault="00CE7C46" w:rsidP="00D80D42">
      <w:pPr>
        <w:tabs>
          <w:tab w:val="left" w:pos="0"/>
          <w:tab w:val="left" w:pos="284"/>
          <w:tab w:val="left" w:pos="426"/>
        </w:tabs>
        <w:spacing w:before="120"/>
        <w:jc w:val="both"/>
        <w:rPr>
          <w:lang w:val="sr-Cyrl-CS"/>
        </w:rPr>
      </w:pPr>
      <w:r>
        <w:rPr>
          <w:lang w:val="sr-Cyrl-CS"/>
        </w:rPr>
        <w:tab/>
      </w:r>
      <w:r w:rsidR="007F315B">
        <w:rPr>
          <w:lang w:val="sr-Cyrl-CS"/>
        </w:rPr>
        <w:t xml:space="preserve">     </w:t>
      </w:r>
      <w:r w:rsidRPr="00CE7C46">
        <w:rPr>
          <w:lang w:val="sr-Cyrl-CS"/>
        </w:rPr>
        <w:t xml:space="preserve">На основу анализе захтева носиоца пројекта са пратећом документацијом, а узимајући у обзир да се не налази на Листи I - пројеката за које је обавезна процена утицаја, као ни на Листи II - пројеката за које се може захтевати процена утицаја на животну средину, уз обавезу да у току рада предметног пројекта носилац </w:t>
      </w:r>
      <w:r w:rsidR="00FC31E2">
        <w:rPr>
          <w:lang w:val="sr-Cyrl-CS"/>
        </w:rPr>
        <w:t>пројекта</w:t>
      </w:r>
      <w:r w:rsidRPr="00CE7C46">
        <w:rPr>
          <w:lang w:val="sr-Cyrl-CS"/>
        </w:rPr>
        <w:t xml:space="preserve"> примени мере заштите животне средине, неће бити негативног утицаја на квалитет </w:t>
      </w:r>
      <w:r w:rsidRPr="00CE7C46">
        <w:rPr>
          <w:lang w:val="sr-Cyrl-CS"/>
        </w:rPr>
        <w:lastRenderedPageBreak/>
        <w:t>животне средине, те је утврђено да није потребна процена утицаја на животну средину, односно израда Студије о процени утицаја на животну средину.</w:t>
      </w:r>
    </w:p>
    <w:p w:rsidR="00CE7C46" w:rsidRPr="00CE7C46" w:rsidRDefault="00CE7C46" w:rsidP="00D80D42">
      <w:pPr>
        <w:tabs>
          <w:tab w:val="left" w:pos="0"/>
          <w:tab w:val="left" w:pos="284"/>
          <w:tab w:val="left" w:pos="426"/>
        </w:tabs>
        <w:spacing w:before="120"/>
        <w:jc w:val="both"/>
        <w:rPr>
          <w:lang w:val="sr-Cyrl-CS"/>
        </w:rPr>
      </w:pPr>
      <w:r>
        <w:rPr>
          <w:lang w:val="sr-Cyrl-CS"/>
        </w:rPr>
        <w:tab/>
      </w:r>
      <w:r w:rsidR="007F315B">
        <w:rPr>
          <w:lang w:val="sr-Cyrl-CS"/>
        </w:rPr>
        <w:t xml:space="preserve">       </w:t>
      </w:r>
      <w:r w:rsidRPr="00CE7C46">
        <w:rPr>
          <w:lang w:val="sr-Cyrl-CS"/>
        </w:rPr>
        <w:t xml:space="preserve">Уколико носилац пројекта поступи у складу са условима утврђеним тачком II и III диспозитива овог Решења, неће се јавити негативни ефекти који би значајно утицали на животну средину у току извођења, редовног рада предметног </w:t>
      </w:r>
      <w:r w:rsidR="00FC31E2">
        <w:rPr>
          <w:lang w:val="sr-Cyrl-CS"/>
        </w:rPr>
        <w:t>објекта</w:t>
      </w:r>
      <w:bookmarkStart w:id="0" w:name="_GoBack"/>
      <w:bookmarkEnd w:id="0"/>
      <w:r w:rsidRPr="00CE7C46">
        <w:rPr>
          <w:lang w:val="sr-Cyrl-CS"/>
        </w:rPr>
        <w:t>, као и у случају акциден</w:t>
      </w:r>
      <w:r>
        <w:rPr>
          <w:lang w:val="sr-Cyrl-CS"/>
        </w:rPr>
        <w:t>та.</w:t>
      </w:r>
    </w:p>
    <w:p w:rsidR="00CE7C46" w:rsidRPr="00CE7C46" w:rsidRDefault="00CE7C46" w:rsidP="00D80D42">
      <w:pPr>
        <w:tabs>
          <w:tab w:val="left" w:pos="0"/>
          <w:tab w:val="left" w:pos="284"/>
          <w:tab w:val="left" w:pos="426"/>
        </w:tabs>
        <w:spacing w:before="120"/>
        <w:jc w:val="both"/>
        <w:rPr>
          <w:lang w:val="sr-Cyrl-CS"/>
        </w:rPr>
      </w:pPr>
      <w:r>
        <w:rPr>
          <w:lang w:val="sr-Cyrl-CS"/>
        </w:rPr>
        <w:tab/>
      </w:r>
      <w:r w:rsidR="007F315B">
        <w:rPr>
          <w:lang w:val="sr-Cyrl-CS"/>
        </w:rPr>
        <w:t xml:space="preserve">     </w:t>
      </w:r>
      <w:r w:rsidRPr="00CE7C46">
        <w:rPr>
          <w:lang w:val="sr-Cyrl-CS"/>
        </w:rPr>
        <w:t xml:space="preserve">Заинтересовани органи и организације биће обавештени у писаној форми о донетом Решењу, а јавност путем </w:t>
      </w:r>
      <w:r w:rsidR="007F315B">
        <w:rPr>
          <w:lang w:val="sr-Cyrl-CS"/>
        </w:rPr>
        <w:t>званичне интернет презентације општине Блаце и електронског медија-портала „</w:t>
      </w:r>
      <w:r w:rsidR="007F315B">
        <w:t>Blace Info Press</w:t>
      </w:r>
      <w:r w:rsidR="007F315B">
        <w:rPr>
          <w:lang w:val="sr-Cyrl-CS"/>
        </w:rPr>
        <w:t>“.</w:t>
      </w:r>
    </w:p>
    <w:p w:rsidR="0016488A" w:rsidRDefault="00CE7C46" w:rsidP="00D80D42">
      <w:pPr>
        <w:tabs>
          <w:tab w:val="left" w:pos="0"/>
          <w:tab w:val="left" w:pos="284"/>
          <w:tab w:val="left" w:pos="426"/>
        </w:tabs>
        <w:spacing w:before="120"/>
        <w:jc w:val="both"/>
      </w:pPr>
      <w:r>
        <w:rPr>
          <w:lang w:val="sr-Cyrl-CS"/>
        </w:rPr>
        <w:tab/>
      </w:r>
      <w:r w:rsidR="007F315B">
        <w:rPr>
          <w:lang w:val="sr-Cyrl-CS"/>
        </w:rPr>
        <w:t xml:space="preserve">     </w:t>
      </w:r>
      <w:r w:rsidRPr="00CE7C46">
        <w:rPr>
          <w:lang w:val="sr-Cyrl-CS"/>
        </w:rPr>
        <w:t xml:space="preserve">За захтев за одлучивање о потреби процене утицаја на </w:t>
      </w:r>
      <w:r w:rsidRPr="004C134F">
        <w:rPr>
          <w:lang w:val="sr-Cyrl-CS"/>
        </w:rPr>
        <w:t xml:space="preserve">животну средину, наплаћена је Републичка административна такса у износу </w:t>
      </w:r>
      <w:r w:rsidR="008A1C7E">
        <w:rPr>
          <w:lang w:val="sr-Cyrl-CS"/>
        </w:rPr>
        <w:t>од 261</w:t>
      </w:r>
      <w:r w:rsidRPr="004C134F">
        <w:rPr>
          <w:lang w:val="sr-Cyrl-CS"/>
        </w:rPr>
        <w:t>0,00</w:t>
      </w:r>
      <w:r w:rsidRPr="00CE7C46">
        <w:rPr>
          <w:lang w:val="sr-Cyrl-CS"/>
        </w:rPr>
        <w:t xml:space="preserve"> динара, по тарифном броју 186. Закона о Републичким административним таксама („Службени гласник РС“, број 43/03, 51/03</w:t>
      </w:r>
      <w:r w:rsidR="008A1C7E">
        <w:rPr>
          <w:lang w:val="sr-Cyrl-CS"/>
        </w:rPr>
        <w:t>-исп.</w:t>
      </w:r>
      <w:r w:rsidRPr="00CE7C46">
        <w:rPr>
          <w:lang w:val="sr-Cyrl-CS"/>
        </w:rPr>
        <w:t>, 61/05, 101/05</w:t>
      </w:r>
      <w:r w:rsidR="008A1C7E">
        <w:rPr>
          <w:lang w:val="sr-Cyrl-CS"/>
        </w:rPr>
        <w:t>-др.закон,5/09, 54/09,</w:t>
      </w:r>
      <w:r w:rsidRPr="00CE7C46">
        <w:rPr>
          <w:lang w:val="sr-Cyrl-CS"/>
        </w:rPr>
        <w:t>50/11, 70/11</w:t>
      </w:r>
      <w:r w:rsidR="008A1C7E">
        <w:rPr>
          <w:lang w:val="sr-Cyrl-CS"/>
        </w:rPr>
        <w:t>-усклађени дин.изн.</w:t>
      </w:r>
      <w:r w:rsidRPr="00CE7C46">
        <w:rPr>
          <w:lang w:val="sr-Cyrl-CS"/>
        </w:rPr>
        <w:t>, 55/12</w:t>
      </w:r>
      <w:r w:rsidR="008A1C7E">
        <w:rPr>
          <w:lang w:val="sr-Cyrl-CS"/>
        </w:rPr>
        <w:t>-усклађени ди.изн.</w:t>
      </w:r>
      <w:r w:rsidRPr="00CE7C46">
        <w:rPr>
          <w:lang w:val="sr-Cyrl-CS"/>
        </w:rPr>
        <w:t>, 93/12, 47/13</w:t>
      </w:r>
      <w:r w:rsidR="008A1C7E">
        <w:rPr>
          <w:lang w:val="sr-Cyrl-CS"/>
        </w:rPr>
        <w:t>-усклађени дин.изн.</w:t>
      </w:r>
      <w:r w:rsidRPr="00CE7C46">
        <w:rPr>
          <w:lang w:val="sr-Cyrl-CS"/>
        </w:rPr>
        <w:t xml:space="preserve">, </w:t>
      </w:r>
      <w:r w:rsidR="008A1C7E">
        <w:rPr>
          <w:lang w:val="sr-Cyrl-CS"/>
        </w:rPr>
        <w:t>65/13-др.закон.,</w:t>
      </w:r>
      <w:r w:rsidRPr="00CE7C46">
        <w:rPr>
          <w:lang w:val="sr-Cyrl-CS"/>
        </w:rPr>
        <w:t>57/14</w:t>
      </w:r>
      <w:r w:rsidR="008A1C7E">
        <w:rPr>
          <w:lang w:val="sr-Cyrl-CS"/>
        </w:rPr>
        <w:t>-усклађени дин.изн.</w:t>
      </w:r>
      <w:r w:rsidRPr="00CE7C46">
        <w:rPr>
          <w:lang w:val="sr-Cyrl-CS"/>
        </w:rPr>
        <w:t>, 45/15</w:t>
      </w:r>
      <w:r w:rsidR="008A1C7E">
        <w:rPr>
          <w:lang w:val="sr-Cyrl-CS"/>
        </w:rPr>
        <w:t>-усллађени дин.изн.</w:t>
      </w:r>
      <w:r w:rsidRPr="00CE7C46">
        <w:rPr>
          <w:lang w:val="sr-Cyrl-CS"/>
        </w:rPr>
        <w:t>, 83/15,112/15, 50/16</w:t>
      </w:r>
      <w:r w:rsidR="008A1C7E">
        <w:rPr>
          <w:lang w:val="sr-Cyrl-CS"/>
        </w:rPr>
        <w:t>-усклађени дин.изн.</w:t>
      </w:r>
      <w:r w:rsidRPr="00CE7C46">
        <w:rPr>
          <w:lang w:val="sr-Cyrl-CS"/>
        </w:rPr>
        <w:t>, 61/17</w:t>
      </w:r>
      <w:r w:rsidR="008A1C7E">
        <w:rPr>
          <w:lang w:val="sr-Cyrl-CS"/>
        </w:rPr>
        <w:t>-усклађени дин.изн.</w:t>
      </w:r>
      <w:r w:rsidRPr="00CE7C46">
        <w:rPr>
          <w:lang w:val="sr-Cyrl-CS"/>
        </w:rPr>
        <w:t>, 113/17, 3/18</w:t>
      </w:r>
      <w:r w:rsidR="008A1C7E">
        <w:rPr>
          <w:lang w:val="sr-Cyrl-CS"/>
        </w:rPr>
        <w:t>-испр.</w:t>
      </w:r>
      <w:r w:rsidRPr="00CE7C46">
        <w:rPr>
          <w:lang w:val="sr-Cyrl-CS"/>
        </w:rPr>
        <w:t>, 50/18</w:t>
      </w:r>
      <w:r w:rsidR="008A1C7E">
        <w:rPr>
          <w:lang w:val="sr-Cyrl-CS"/>
        </w:rPr>
        <w:t>-усклађени дин.изн., 95/18, 38/</w:t>
      </w:r>
      <w:r w:rsidRPr="00CE7C46">
        <w:rPr>
          <w:lang w:val="sr-Cyrl-CS"/>
        </w:rPr>
        <w:t>19</w:t>
      </w:r>
      <w:r w:rsidR="008A1C7E">
        <w:rPr>
          <w:lang w:val="sr-Cyrl-CS"/>
        </w:rPr>
        <w:t>-усклађени дин.изн., 86/19., 90/19-испр.,98/20-усклађени дин.изн., 144/20, 62/21-усклађени дин.изн.,138/22, 54/23-усклађени дин.изн.,92/23, 59/24-усклађени дин.изн.,63/24-измена и допуна усклађених дин.изн. и 94/24) и Општинска административна такса у износу од 1500,00 динара, по тарифном броју 6. Одлуке о Општинским административним таксама и накнадама који врши Општинска управа („Службени лист Општине Блаце“ бр.7/08).</w:t>
      </w:r>
      <w:r w:rsidR="0016488A">
        <w:t xml:space="preserve">                                                                     </w:t>
      </w:r>
    </w:p>
    <w:p w:rsidR="0016488A" w:rsidRPr="0016488A" w:rsidRDefault="0016488A" w:rsidP="00D80D42">
      <w:pPr>
        <w:tabs>
          <w:tab w:val="left" w:pos="0"/>
          <w:tab w:val="left" w:pos="284"/>
          <w:tab w:val="left" w:pos="426"/>
        </w:tabs>
        <w:spacing w:before="120"/>
        <w:jc w:val="both"/>
        <w:rPr>
          <w:lang w:val="sr-Cyrl-CS"/>
        </w:rPr>
      </w:pPr>
      <w:r>
        <w:t xml:space="preserve">          Н</w:t>
      </w:r>
      <w:r>
        <w:rPr>
          <w:lang w:val="ru-RU"/>
        </w:rPr>
        <w:t>а основу наведеног решено је као у диспозитиву.</w:t>
      </w:r>
    </w:p>
    <w:p w:rsidR="0016488A" w:rsidRDefault="0016488A" w:rsidP="0016488A">
      <w:pPr>
        <w:jc w:val="both"/>
        <w:rPr>
          <w:lang w:val="ru-RU"/>
        </w:rPr>
      </w:pPr>
      <w:r>
        <w:rPr>
          <w:i/>
          <w:lang w:val="sr-Cyrl-CS"/>
        </w:rPr>
        <w:t xml:space="preserve">          </w:t>
      </w:r>
      <w:r>
        <w:rPr>
          <w:i/>
          <w:lang w:val="ru-RU"/>
        </w:rPr>
        <w:t>Правна поука</w:t>
      </w:r>
      <w:r>
        <w:rPr>
          <w:lang w:val="ru-RU"/>
        </w:rPr>
        <w:t>: Против овог решења носилац пројекта може изјавити  жалбу другостепеном органу, Министарству заштите животне средине, у року од 15 дана од дана пријема овог решења.</w:t>
      </w:r>
    </w:p>
    <w:p w:rsidR="0016488A" w:rsidRDefault="0016488A" w:rsidP="0016488A">
      <w:pPr>
        <w:ind w:firstLine="720"/>
        <w:jc w:val="both"/>
        <w:rPr>
          <w:lang w:val="ru-RU"/>
        </w:rPr>
      </w:pPr>
      <w:r>
        <w:rPr>
          <w:lang w:val="ru-RU"/>
        </w:rPr>
        <w:t>Заинтересована јавност, органи и организације могу изјавити жалбу против  овог решења  другостепеном  органу у року од 15 дана од дана његовог објављивања у средствима јавног информисања.</w:t>
      </w:r>
    </w:p>
    <w:p w:rsidR="0016488A" w:rsidRDefault="0016488A" w:rsidP="0016488A">
      <w:pPr>
        <w:ind w:firstLine="720"/>
        <w:jc w:val="both"/>
        <w:rPr>
          <w:lang w:val="ru-RU"/>
        </w:rPr>
      </w:pPr>
      <w:r>
        <w:rPr>
          <w:lang w:val="ru-RU"/>
        </w:rPr>
        <w:t>Жалба се подноси преко Одељења за привреду, локални економски развој и заштиту животне средине Општинске управе општине Блаце, таксирана са 590,00 динара републичке административне таксе, на жиро-рачун бр. 840-742221843-57, позив на број 97 29-023, по тарифном броју 6. Закона о републичким административним таксама.</w:t>
      </w:r>
    </w:p>
    <w:p w:rsidR="0016488A" w:rsidRDefault="0016488A" w:rsidP="0016488A">
      <w:pPr>
        <w:rPr>
          <w:lang w:val="ru-RU"/>
        </w:rPr>
      </w:pPr>
    </w:p>
    <w:p w:rsidR="0016488A" w:rsidRDefault="0016488A" w:rsidP="0016488A">
      <w:pPr>
        <w:rPr>
          <w:lang w:val="ru-RU"/>
        </w:rPr>
      </w:pPr>
      <w:r>
        <w:rPr>
          <w:lang w:val="ru-RU"/>
        </w:rPr>
        <w:t xml:space="preserve">            Достављено:</w:t>
      </w:r>
    </w:p>
    <w:p w:rsidR="0016488A" w:rsidRDefault="0016488A" w:rsidP="0016488A">
      <w:pPr>
        <w:jc w:val="both"/>
        <w:rPr>
          <w:lang w:val="ru-RU"/>
        </w:rPr>
      </w:pPr>
      <w:r>
        <w:rPr>
          <w:lang w:val="ru-RU"/>
        </w:rPr>
        <w:t xml:space="preserve">           -носиоцу пројекта</w:t>
      </w:r>
      <w:r w:rsidR="00D80D42">
        <w:rPr>
          <w:lang w:val="ru-RU"/>
        </w:rPr>
        <w:t>,</w:t>
      </w:r>
      <w:r>
        <w:rPr>
          <w:lang w:val="ru-RU"/>
        </w:rPr>
        <w:t xml:space="preserve"> </w:t>
      </w:r>
      <w:r w:rsidR="00D80D42" w:rsidRPr="00D0514F">
        <w:rPr>
          <w:lang w:val="sr-Cyrl-CS"/>
        </w:rPr>
        <w:t>Контрола летења Србије и Црне Горе „SMATSA“ д.о.о.</w:t>
      </w:r>
      <w:r w:rsidR="00D80D42">
        <w:rPr>
          <w:lang w:val="sr-Cyrl-CS"/>
        </w:rPr>
        <w:t xml:space="preserve"> Београд, Трг Николе Пашића бр.</w:t>
      </w:r>
      <w:r w:rsidR="00D80D42" w:rsidRPr="00D0514F">
        <w:rPr>
          <w:lang w:val="sr-Cyrl-CS"/>
        </w:rPr>
        <w:t xml:space="preserve">10, Београд, </w:t>
      </w:r>
      <w:r w:rsidR="00D80D42">
        <w:rPr>
          <w:lang w:val="sr-Cyrl-CS"/>
        </w:rPr>
        <w:t>преко</w:t>
      </w:r>
      <w:r w:rsidR="00D80D42" w:rsidRPr="00D0514F">
        <w:t xml:space="preserve"> „</w:t>
      </w:r>
      <w:r w:rsidR="00D80D42">
        <w:t>ASTEL PROJEKT</w:t>
      </w:r>
      <w:r w:rsidR="00D80D42" w:rsidRPr="00D0514F">
        <w:t>“ д.о.о. Београд</w:t>
      </w:r>
      <w:r w:rsidR="00D80D42">
        <w:t xml:space="preserve"> </w:t>
      </w:r>
      <w:r w:rsidR="00D80D42" w:rsidRPr="00D0514F">
        <w:t>,</w:t>
      </w:r>
      <w:r w:rsidR="00D80D42" w:rsidRPr="00395C8E">
        <w:t xml:space="preserve"> </w:t>
      </w:r>
      <w:r w:rsidR="00D80D42">
        <w:t>Булевар Црвене Армије 11а</w:t>
      </w:r>
      <w:r>
        <w:rPr>
          <w:lang w:val="ru-RU"/>
        </w:rPr>
        <w:t>,</w:t>
      </w:r>
      <w:r w:rsidR="00D80D42">
        <w:rPr>
          <w:lang w:val="ru-RU"/>
        </w:rPr>
        <w:t xml:space="preserve"> 11070 Београд,</w:t>
      </w:r>
    </w:p>
    <w:p w:rsidR="0016488A" w:rsidRDefault="0016488A" w:rsidP="0016488A">
      <w:pPr>
        <w:rPr>
          <w:lang w:val="ru-RU"/>
        </w:rPr>
      </w:pPr>
      <w:r>
        <w:rPr>
          <w:lang w:val="ru-RU"/>
        </w:rPr>
        <w:t xml:space="preserve">             -Средствима јавног информисања ради објављивања и то:</w:t>
      </w:r>
    </w:p>
    <w:p w:rsidR="0016488A" w:rsidRDefault="0016488A" w:rsidP="0016488A">
      <w:pPr>
        <w:rPr>
          <w:lang w:val="ru-RU"/>
        </w:rPr>
      </w:pPr>
      <w:r>
        <w:rPr>
          <w:lang w:val="ru-RU"/>
        </w:rPr>
        <w:t xml:space="preserve">             -електронски медиј „Блаце инфо прес“</w:t>
      </w:r>
    </w:p>
    <w:p w:rsidR="0016488A" w:rsidRDefault="0016488A" w:rsidP="0016488A">
      <w:pPr>
        <w:rPr>
          <w:lang w:val="ru-RU"/>
        </w:rPr>
      </w:pPr>
      <w:r>
        <w:rPr>
          <w:lang w:val="ru-RU"/>
        </w:rPr>
        <w:t xml:space="preserve">             -заинтересованим органима и организацијама,</w:t>
      </w:r>
    </w:p>
    <w:p w:rsidR="0016488A" w:rsidRDefault="0016488A" w:rsidP="0016488A">
      <w:pPr>
        <w:rPr>
          <w:lang w:val="ru-RU"/>
        </w:rPr>
      </w:pPr>
      <w:r>
        <w:rPr>
          <w:lang w:val="ru-RU"/>
        </w:rPr>
        <w:t xml:space="preserve">             -инспектору за заштиту животне средине и</w:t>
      </w:r>
    </w:p>
    <w:p w:rsidR="0016488A" w:rsidRDefault="0016488A" w:rsidP="0016488A">
      <w:pPr>
        <w:rPr>
          <w:lang w:val="ru-RU"/>
        </w:rPr>
      </w:pPr>
      <w:r>
        <w:rPr>
          <w:lang w:val="ru-RU"/>
        </w:rPr>
        <w:t xml:space="preserve">             -архиви.</w:t>
      </w:r>
    </w:p>
    <w:p w:rsidR="00D80D42" w:rsidRDefault="00D80D42" w:rsidP="0016488A">
      <w:pPr>
        <w:rPr>
          <w:lang w:val="ru-RU"/>
        </w:rPr>
      </w:pPr>
    </w:p>
    <w:p w:rsidR="0016488A" w:rsidRDefault="0016488A" w:rsidP="0016488A">
      <w:pPr>
        <w:rPr>
          <w:lang w:val="ru-RU"/>
        </w:rPr>
      </w:pPr>
    </w:p>
    <w:p w:rsidR="00D80D42" w:rsidRDefault="00D80D42" w:rsidP="0016488A">
      <w:pPr>
        <w:rPr>
          <w:lang w:val="ru-RU"/>
        </w:rPr>
      </w:pPr>
    </w:p>
    <w:p w:rsidR="00D80D42" w:rsidRDefault="00D80D42" w:rsidP="00D80D42">
      <w:pPr>
        <w:rPr>
          <w:lang w:val="sr-Cyrl-CS"/>
        </w:rPr>
      </w:pPr>
      <w:r>
        <w:t xml:space="preserve">               Сарадник на пословима                     </w:t>
      </w:r>
      <w:r>
        <w:rPr>
          <w:lang w:val="ru-RU"/>
        </w:rPr>
        <w:t xml:space="preserve">                      </w:t>
      </w:r>
      <w:r>
        <w:rPr>
          <w:lang w:val="sr-Cyrl-CS"/>
        </w:rPr>
        <w:t xml:space="preserve"> </w:t>
      </w:r>
    </w:p>
    <w:p w:rsidR="00D80D42" w:rsidRDefault="00D80D42" w:rsidP="00D80D42">
      <w:pPr>
        <w:rPr>
          <w:lang w:val="sr-Cyrl-CS"/>
        </w:rPr>
      </w:pPr>
      <w:r>
        <w:rPr>
          <w:lang w:val="sr-Cyrl-CS"/>
        </w:rPr>
        <w:t xml:space="preserve">    процене утицаја на животну средину           </w:t>
      </w:r>
      <w:r>
        <w:rPr>
          <w:lang w:val="ru-RU"/>
        </w:rPr>
        <w:t xml:space="preserve"> </w:t>
      </w:r>
      <w:r>
        <w:t xml:space="preserve">                    </w:t>
      </w:r>
    </w:p>
    <w:p w:rsidR="00D80D42" w:rsidRDefault="00D80D42" w:rsidP="00D80D42">
      <w:pPr>
        <w:ind w:right="-530"/>
        <w:rPr>
          <w:lang w:val="sr-Cyrl-CS"/>
        </w:rPr>
      </w:pPr>
      <w:r>
        <w:rPr>
          <w:lang w:val="ru-RU"/>
        </w:rPr>
        <w:t xml:space="preserve">      </w:t>
      </w:r>
      <w:r>
        <w:t xml:space="preserve">      и праћење стања</w:t>
      </w:r>
      <w:r>
        <w:rPr>
          <w:lang w:val="ru-RU"/>
        </w:rPr>
        <w:t xml:space="preserve"> </w:t>
      </w:r>
      <w:r>
        <w:t xml:space="preserve">и заштита </w:t>
      </w:r>
      <w:r>
        <w:rPr>
          <w:lang w:val="ru-RU"/>
        </w:rPr>
        <w:t xml:space="preserve">   </w:t>
      </w:r>
      <w:r>
        <w:rPr>
          <w:lang w:val="sr-Cyrl-CS"/>
        </w:rPr>
        <w:t xml:space="preserve">                                                   Начелник </w:t>
      </w:r>
    </w:p>
    <w:p w:rsidR="00D80D42" w:rsidRDefault="00D80D42" w:rsidP="00D80D42">
      <w:pPr>
        <w:rPr>
          <w:lang w:val="ru-RU"/>
        </w:rPr>
      </w:pPr>
      <w:r>
        <w:rPr>
          <w:lang w:val="sr-Cyrl-CS"/>
        </w:rPr>
        <w:t xml:space="preserve">         и унапређење животне средине                                          Општинске управе</w:t>
      </w:r>
    </w:p>
    <w:p w:rsidR="00D80D42" w:rsidRDefault="0097255D" w:rsidP="0016488A">
      <w:pPr>
        <w:rPr>
          <w:lang w:val="ru-RU"/>
        </w:rPr>
        <w:sectPr w:rsidR="00D80D42" w:rsidSect="00D80D42">
          <w:pgSz w:w="11910" w:h="16840"/>
          <w:pgMar w:top="567" w:right="1418" w:bottom="568" w:left="1418" w:header="720" w:footer="720" w:gutter="0"/>
          <w:cols w:space="720"/>
        </w:sectPr>
      </w:pPr>
      <w:r>
        <w:rPr>
          <w:lang w:val="ru-RU"/>
        </w:rPr>
        <w:t xml:space="preserve">                 </w:t>
      </w:r>
      <w:r w:rsidR="00D80D42">
        <w:rPr>
          <w:lang w:val="ru-RU"/>
        </w:rPr>
        <w:t xml:space="preserve">Вељко Јовановић   </w:t>
      </w:r>
      <w:r>
        <w:rPr>
          <w:lang/>
        </w:rPr>
        <w:t>с.</w:t>
      </w:r>
      <w:r>
        <w:rPr>
          <w:lang/>
        </w:rPr>
        <w:t>р</w:t>
      </w:r>
      <w:r w:rsidR="00D80D42">
        <w:rPr>
          <w:lang w:val="ru-RU"/>
        </w:rPr>
        <w:t xml:space="preserve">                </w:t>
      </w:r>
      <w:r>
        <w:rPr>
          <w:lang w:val="ru-RU"/>
        </w:rPr>
        <w:t xml:space="preserve">                              </w:t>
      </w:r>
      <w:r w:rsidR="00D80D42">
        <w:rPr>
          <w:lang w:val="ru-RU"/>
        </w:rPr>
        <w:t>Александра Николић</w:t>
      </w:r>
      <w:r>
        <w:rPr>
          <w:lang w:val="ru-RU"/>
        </w:rPr>
        <w:t xml:space="preserve"> с.р</w:t>
      </w:r>
    </w:p>
    <w:p w:rsidR="00561363" w:rsidRDefault="00561363" w:rsidP="0097255D">
      <w:pPr>
        <w:rPr>
          <w:color w:val="FF0000"/>
        </w:rPr>
      </w:pPr>
    </w:p>
    <w:sectPr w:rsidR="00561363" w:rsidSect="00E17E78">
      <w:pgSz w:w="11907" w:h="16839" w:code="9"/>
      <w:pgMar w:top="426" w:right="1417" w:bottom="709"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72436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F3DBB"/>
    <w:multiLevelType w:val="hybridMultilevel"/>
    <w:tmpl w:val="6F46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572BD"/>
    <w:multiLevelType w:val="hybridMultilevel"/>
    <w:tmpl w:val="30F81366"/>
    <w:lvl w:ilvl="0" w:tplc="77FC744A">
      <w:start w:val="31"/>
      <w:numFmt w:val="bullet"/>
      <w:lvlText w:val="-"/>
      <w:lvlJc w:val="left"/>
      <w:pPr>
        <w:ind w:left="36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538EE"/>
    <w:multiLevelType w:val="hybridMultilevel"/>
    <w:tmpl w:val="6EDECA4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DB755F2"/>
    <w:multiLevelType w:val="hybridMultilevel"/>
    <w:tmpl w:val="C164D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F7A98"/>
    <w:multiLevelType w:val="hybridMultilevel"/>
    <w:tmpl w:val="D1ECF3D6"/>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nsid w:val="127961CB"/>
    <w:multiLevelType w:val="hybridMultilevel"/>
    <w:tmpl w:val="EA6AA9AC"/>
    <w:lvl w:ilvl="0" w:tplc="7228C41E">
      <w:numFmt w:val="bullet"/>
      <w:lvlText w:val="-"/>
      <w:lvlJc w:val="left"/>
      <w:pPr>
        <w:ind w:left="788" w:hanging="360"/>
      </w:pPr>
      <w:rPr>
        <w:rFonts w:ascii="Times New Roman" w:eastAsia="Times New Roman" w:hAnsi="Times New Roman" w:cs="Times New Roman"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nsid w:val="18164557"/>
    <w:multiLevelType w:val="hybridMultilevel"/>
    <w:tmpl w:val="F000AF0C"/>
    <w:lvl w:ilvl="0" w:tplc="D736C04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FA3D8A"/>
    <w:multiLevelType w:val="hybridMultilevel"/>
    <w:tmpl w:val="8040B49A"/>
    <w:lvl w:ilvl="0" w:tplc="60DC5B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6D2DC7"/>
    <w:multiLevelType w:val="hybridMultilevel"/>
    <w:tmpl w:val="CADA9980"/>
    <w:lvl w:ilvl="0" w:tplc="3BE6555C">
      <w:start w:val="1"/>
      <w:numFmt w:val="decimal"/>
      <w:lvlText w:val="%1."/>
      <w:lvlJc w:val="left"/>
      <w:pPr>
        <w:ind w:left="1259" w:hanging="975"/>
      </w:pPr>
      <w:rPr>
        <w:rFonts w:hint="default"/>
        <w:b w:val="0"/>
        <w:sz w:val="24"/>
        <w:szCs w:val="24"/>
      </w:rPr>
    </w:lvl>
    <w:lvl w:ilvl="1" w:tplc="04090005">
      <w:start w:val="1"/>
      <w:numFmt w:val="bullet"/>
      <w:lvlText w:val=""/>
      <w:lvlJc w:val="left"/>
      <w:pPr>
        <w:ind w:left="1785" w:hanging="360"/>
      </w:pPr>
      <w:rPr>
        <w:rFonts w:ascii="Wingdings" w:hAnsi="Wingdings" w:hint="default"/>
      </w:r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nsid w:val="2E9F472E"/>
    <w:multiLevelType w:val="hybridMultilevel"/>
    <w:tmpl w:val="E06AE622"/>
    <w:lvl w:ilvl="0" w:tplc="D07823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3C30BD"/>
    <w:multiLevelType w:val="hybridMultilevel"/>
    <w:tmpl w:val="E5CE9588"/>
    <w:lvl w:ilvl="0" w:tplc="78FE2404">
      <w:start w:val="27"/>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nsid w:val="37CD6C93"/>
    <w:multiLevelType w:val="hybridMultilevel"/>
    <w:tmpl w:val="48347BBA"/>
    <w:lvl w:ilvl="0" w:tplc="48729E1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2B56B7"/>
    <w:multiLevelType w:val="hybridMultilevel"/>
    <w:tmpl w:val="C1F42BF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404C530B"/>
    <w:multiLevelType w:val="hybridMultilevel"/>
    <w:tmpl w:val="192ACE02"/>
    <w:lvl w:ilvl="0" w:tplc="77FC744A">
      <w:start w:val="31"/>
      <w:numFmt w:val="bullet"/>
      <w:lvlText w:val="-"/>
      <w:lvlJc w:val="left"/>
      <w:pPr>
        <w:ind w:left="724" w:hanging="360"/>
      </w:pPr>
      <w:rPr>
        <w:rFonts w:ascii="Tahoma" w:eastAsia="Times New Roman" w:hAnsi="Tahoma" w:cs="Tahoma"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5">
    <w:nsid w:val="409271E7"/>
    <w:multiLevelType w:val="hybridMultilevel"/>
    <w:tmpl w:val="FFF86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AB0612"/>
    <w:multiLevelType w:val="hybridMultilevel"/>
    <w:tmpl w:val="4460647A"/>
    <w:lvl w:ilvl="0" w:tplc="77FC744A">
      <w:start w:val="3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C617AE"/>
    <w:multiLevelType w:val="hybridMultilevel"/>
    <w:tmpl w:val="4D2630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2E35EC"/>
    <w:multiLevelType w:val="hybridMultilevel"/>
    <w:tmpl w:val="99AC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D66BA1"/>
    <w:multiLevelType w:val="hybridMultilevel"/>
    <w:tmpl w:val="BB32E9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B624B5"/>
    <w:multiLevelType w:val="multilevel"/>
    <w:tmpl w:val="0778EC7A"/>
    <w:lvl w:ilvl="0">
      <w:start w:val="1"/>
      <w:numFmt w:val="decimal"/>
      <w:lvlText w:val="%1."/>
      <w:lvlJc w:val="left"/>
      <w:pPr>
        <w:ind w:left="360" w:hanging="360"/>
      </w:pPr>
      <w:rPr>
        <w:b w:val="0"/>
      </w:rPr>
    </w:lvl>
    <w:lvl w:ilvl="1">
      <w:start w:val="1"/>
      <w:numFmt w:val="bullet"/>
      <w:lvlText w:val=""/>
      <w:lvlJc w:val="left"/>
      <w:pPr>
        <w:ind w:left="858" w:hanging="432"/>
      </w:pPr>
      <w:rPr>
        <w:rFonts w:ascii="Wingdings" w:hAnsi="Wingdings" w:hint="default"/>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57C4C6C"/>
    <w:multiLevelType w:val="hybridMultilevel"/>
    <w:tmpl w:val="85DA6698"/>
    <w:lvl w:ilvl="0" w:tplc="728CDC66">
      <w:start w:val="1"/>
      <w:numFmt w:val="upperRoman"/>
      <w:lvlText w:val="%1."/>
      <w:lvlJc w:val="right"/>
      <w:pPr>
        <w:ind w:left="502"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5A15339E"/>
    <w:multiLevelType w:val="hybridMultilevel"/>
    <w:tmpl w:val="CF14DF9A"/>
    <w:lvl w:ilvl="0" w:tplc="CDDAD3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10526B"/>
    <w:multiLevelType w:val="hybridMultilevel"/>
    <w:tmpl w:val="CED2D58C"/>
    <w:lvl w:ilvl="0" w:tplc="0FFECB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8F84EE3"/>
    <w:multiLevelType w:val="hybridMultilevel"/>
    <w:tmpl w:val="41C0D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9D1B5E"/>
    <w:multiLevelType w:val="hybridMultilevel"/>
    <w:tmpl w:val="1350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321C40"/>
    <w:multiLevelType w:val="hybridMultilevel"/>
    <w:tmpl w:val="2BFA8D78"/>
    <w:lvl w:ilvl="0" w:tplc="4064C4B4">
      <w:start w:val="1"/>
      <w:numFmt w:val="bullet"/>
      <w:lvlText w:val=""/>
      <w:lvlJc w:val="left"/>
      <w:pPr>
        <w:tabs>
          <w:tab w:val="num" w:pos="1065"/>
        </w:tabs>
        <w:ind w:left="1065" w:hanging="360"/>
      </w:pPr>
      <w:rPr>
        <w:rFonts w:ascii="Symbol" w:hAnsi="Symbol" w:hint="default"/>
      </w:rPr>
    </w:lvl>
    <w:lvl w:ilvl="1" w:tplc="0C1A0003" w:tentative="1">
      <w:start w:val="1"/>
      <w:numFmt w:val="bullet"/>
      <w:lvlText w:val="o"/>
      <w:lvlJc w:val="left"/>
      <w:pPr>
        <w:tabs>
          <w:tab w:val="num" w:pos="1785"/>
        </w:tabs>
        <w:ind w:left="1785" w:hanging="360"/>
      </w:pPr>
      <w:rPr>
        <w:rFonts w:ascii="Courier New" w:hAnsi="Courier New" w:cs="Courier New" w:hint="default"/>
      </w:rPr>
    </w:lvl>
    <w:lvl w:ilvl="2" w:tplc="0C1A0005" w:tentative="1">
      <w:start w:val="1"/>
      <w:numFmt w:val="bullet"/>
      <w:lvlText w:val=""/>
      <w:lvlJc w:val="left"/>
      <w:pPr>
        <w:tabs>
          <w:tab w:val="num" w:pos="2505"/>
        </w:tabs>
        <w:ind w:left="2505" w:hanging="360"/>
      </w:pPr>
      <w:rPr>
        <w:rFonts w:ascii="Wingdings" w:hAnsi="Wingdings" w:hint="default"/>
      </w:rPr>
    </w:lvl>
    <w:lvl w:ilvl="3" w:tplc="0C1A0001" w:tentative="1">
      <w:start w:val="1"/>
      <w:numFmt w:val="bullet"/>
      <w:lvlText w:val=""/>
      <w:lvlJc w:val="left"/>
      <w:pPr>
        <w:tabs>
          <w:tab w:val="num" w:pos="3225"/>
        </w:tabs>
        <w:ind w:left="3225" w:hanging="360"/>
      </w:pPr>
      <w:rPr>
        <w:rFonts w:ascii="Symbol" w:hAnsi="Symbol" w:hint="default"/>
      </w:rPr>
    </w:lvl>
    <w:lvl w:ilvl="4" w:tplc="0C1A0003" w:tentative="1">
      <w:start w:val="1"/>
      <w:numFmt w:val="bullet"/>
      <w:lvlText w:val="o"/>
      <w:lvlJc w:val="left"/>
      <w:pPr>
        <w:tabs>
          <w:tab w:val="num" w:pos="3945"/>
        </w:tabs>
        <w:ind w:left="3945" w:hanging="360"/>
      </w:pPr>
      <w:rPr>
        <w:rFonts w:ascii="Courier New" w:hAnsi="Courier New" w:cs="Courier New" w:hint="default"/>
      </w:rPr>
    </w:lvl>
    <w:lvl w:ilvl="5" w:tplc="0C1A0005" w:tentative="1">
      <w:start w:val="1"/>
      <w:numFmt w:val="bullet"/>
      <w:lvlText w:val=""/>
      <w:lvlJc w:val="left"/>
      <w:pPr>
        <w:tabs>
          <w:tab w:val="num" w:pos="4665"/>
        </w:tabs>
        <w:ind w:left="4665" w:hanging="360"/>
      </w:pPr>
      <w:rPr>
        <w:rFonts w:ascii="Wingdings" w:hAnsi="Wingdings" w:hint="default"/>
      </w:rPr>
    </w:lvl>
    <w:lvl w:ilvl="6" w:tplc="0C1A0001" w:tentative="1">
      <w:start w:val="1"/>
      <w:numFmt w:val="bullet"/>
      <w:lvlText w:val=""/>
      <w:lvlJc w:val="left"/>
      <w:pPr>
        <w:tabs>
          <w:tab w:val="num" w:pos="5385"/>
        </w:tabs>
        <w:ind w:left="5385" w:hanging="360"/>
      </w:pPr>
      <w:rPr>
        <w:rFonts w:ascii="Symbol" w:hAnsi="Symbol" w:hint="default"/>
      </w:rPr>
    </w:lvl>
    <w:lvl w:ilvl="7" w:tplc="0C1A0003" w:tentative="1">
      <w:start w:val="1"/>
      <w:numFmt w:val="bullet"/>
      <w:lvlText w:val="o"/>
      <w:lvlJc w:val="left"/>
      <w:pPr>
        <w:tabs>
          <w:tab w:val="num" w:pos="6105"/>
        </w:tabs>
        <w:ind w:left="6105" w:hanging="360"/>
      </w:pPr>
      <w:rPr>
        <w:rFonts w:ascii="Courier New" w:hAnsi="Courier New" w:cs="Courier New" w:hint="default"/>
      </w:rPr>
    </w:lvl>
    <w:lvl w:ilvl="8" w:tplc="0C1A0005" w:tentative="1">
      <w:start w:val="1"/>
      <w:numFmt w:val="bullet"/>
      <w:lvlText w:val=""/>
      <w:lvlJc w:val="left"/>
      <w:pPr>
        <w:tabs>
          <w:tab w:val="num" w:pos="6825"/>
        </w:tabs>
        <w:ind w:left="6825" w:hanging="360"/>
      </w:pPr>
      <w:rPr>
        <w:rFonts w:ascii="Wingdings" w:hAnsi="Wingdings" w:hint="default"/>
      </w:rPr>
    </w:lvl>
  </w:abstractNum>
  <w:abstractNum w:abstractNumId="27">
    <w:nsid w:val="6F637AE5"/>
    <w:multiLevelType w:val="hybridMultilevel"/>
    <w:tmpl w:val="AD66ACC4"/>
    <w:lvl w:ilvl="0" w:tplc="5CFA52F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344F35"/>
    <w:multiLevelType w:val="hybridMultilevel"/>
    <w:tmpl w:val="D778B830"/>
    <w:lvl w:ilvl="0" w:tplc="A34AC66C">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nsid w:val="731B20A5"/>
    <w:multiLevelType w:val="hybridMultilevel"/>
    <w:tmpl w:val="C5167B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3B3797C"/>
    <w:multiLevelType w:val="hybridMultilevel"/>
    <w:tmpl w:val="A542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687F32"/>
    <w:multiLevelType w:val="hybridMultilevel"/>
    <w:tmpl w:val="FD740E4A"/>
    <w:lvl w:ilvl="0" w:tplc="77FC744A">
      <w:start w:val="3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6C2AB5"/>
    <w:multiLevelType w:val="hybridMultilevel"/>
    <w:tmpl w:val="2ABA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476657"/>
    <w:multiLevelType w:val="hybridMultilevel"/>
    <w:tmpl w:val="C97C43D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nsid w:val="781D54FF"/>
    <w:multiLevelType w:val="hybridMultilevel"/>
    <w:tmpl w:val="1EE6DC60"/>
    <w:lvl w:ilvl="0" w:tplc="9EC680BA">
      <w:start w:val="1"/>
      <w:numFmt w:val="decimal"/>
      <w:lvlText w:val="%1."/>
      <w:lvlJc w:val="left"/>
      <w:pPr>
        <w:ind w:left="720" w:hanging="360"/>
      </w:pPr>
      <w:rPr>
        <w:rFonts w:ascii="Times New Roman" w:hAnsi="Times New Roman" w:cs="Times New Roman" w:hint="default"/>
        <w:b w:val="0"/>
        <w:sz w:val="24"/>
        <w:szCs w:val="24"/>
      </w:rPr>
    </w:lvl>
    <w:lvl w:ilvl="1" w:tplc="F208BA3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F9416E"/>
    <w:multiLevelType w:val="hybridMultilevel"/>
    <w:tmpl w:val="8A041DB0"/>
    <w:lvl w:ilvl="0" w:tplc="7228C41E">
      <w:numFmt w:val="bullet"/>
      <w:lvlText w:val="-"/>
      <w:lvlJc w:val="left"/>
      <w:pPr>
        <w:tabs>
          <w:tab w:val="num" w:pos="1440"/>
        </w:tabs>
        <w:ind w:left="1440" w:hanging="360"/>
      </w:pPr>
      <w:rPr>
        <w:rFonts w:ascii="Times New Roman" w:eastAsia="Times New Roman" w:hAnsi="Times New Roman" w:cs="Times New Roman"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35"/>
  </w:num>
  <w:num w:numId="4">
    <w:abstractNumId w:val="27"/>
  </w:num>
  <w:num w:numId="5">
    <w:abstractNumId w:val="6"/>
  </w:num>
  <w:num w:numId="6">
    <w:abstractNumId w:val="16"/>
  </w:num>
  <w:num w:numId="7">
    <w:abstractNumId w:val="31"/>
  </w:num>
  <w:num w:numId="8">
    <w:abstractNumId w:val="29"/>
  </w:num>
  <w:num w:numId="9">
    <w:abstractNumId w:val="14"/>
  </w:num>
  <w:num w:numId="10">
    <w:abstractNumId w:val="17"/>
  </w:num>
  <w:num w:numId="11">
    <w:abstractNumId w:val="0"/>
  </w:num>
  <w:num w:numId="12">
    <w:abstractNumId w:val="26"/>
  </w:num>
  <w:num w:numId="13">
    <w:abstractNumId w:val="12"/>
  </w:num>
  <w:num w:numId="14">
    <w:abstractNumId w:val="20"/>
  </w:num>
  <w:num w:numId="15">
    <w:abstractNumId w:val="10"/>
  </w:num>
  <w:num w:numId="16">
    <w:abstractNumId w:val="34"/>
  </w:num>
  <w:num w:numId="17">
    <w:abstractNumId w:val="21"/>
  </w:num>
  <w:num w:numId="18">
    <w:abstractNumId w:val="1"/>
  </w:num>
  <w:num w:numId="19">
    <w:abstractNumId w:val="25"/>
  </w:num>
  <w:num w:numId="20">
    <w:abstractNumId w:val="4"/>
  </w:num>
  <w:num w:numId="21">
    <w:abstractNumId w:val="24"/>
  </w:num>
  <w:num w:numId="22">
    <w:abstractNumId w:val="7"/>
  </w:num>
  <w:num w:numId="23">
    <w:abstractNumId w:val="18"/>
  </w:num>
  <w:num w:numId="24">
    <w:abstractNumId w:val="30"/>
  </w:num>
  <w:num w:numId="25">
    <w:abstractNumId w:val="22"/>
  </w:num>
  <w:num w:numId="26">
    <w:abstractNumId w:val="11"/>
  </w:num>
  <w:num w:numId="27">
    <w:abstractNumId w:val="19"/>
  </w:num>
  <w:num w:numId="28">
    <w:abstractNumId w:val="13"/>
  </w:num>
  <w:num w:numId="29">
    <w:abstractNumId w:val="3"/>
  </w:num>
  <w:num w:numId="30">
    <w:abstractNumId w:val="33"/>
  </w:num>
  <w:num w:numId="31">
    <w:abstractNumId w:val="8"/>
  </w:num>
  <w:num w:numId="32">
    <w:abstractNumId w:val="32"/>
  </w:num>
  <w:num w:numId="33">
    <w:abstractNumId w:val="15"/>
  </w:num>
  <w:num w:numId="34">
    <w:abstractNumId w:val="23"/>
  </w:num>
  <w:num w:numId="35">
    <w:abstractNumId w:val="5"/>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F02F0A"/>
    <w:rsid w:val="00000CFE"/>
    <w:rsid w:val="0000254C"/>
    <w:rsid w:val="00002ADF"/>
    <w:rsid w:val="0000330F"/>
    <w:rsid w:val="00011FDA"/>
    <w:rsid w:val="0001374E"/>
    <w:rsid w:val="000166BB"/>
    <w:rsid w:val="00017333"/>
    <w:rsid w:val="00017943"/>
    <w:rsid w:val="00024D8B"/>
    <w:rsid w:val="0002763A"/>
    <w:rsid w:val="00031E09"/>
    <w:rsid w:val="000329DB"/>
    <w:rsid w:val="00044BEE"/>
    <w:rsid w:val="00046792"/>
    <w:rsid w:val="00046A93"/>
    <w:rsid w:val="000510B4"/>
    <w:rsid w:val="00052A9F"/>
    <w:rsid w:val="00054927"/>
    <w:rsid w:val="00055F7D"/>
    <w:rsid w:val="000600A2"/>
    <w:rsid w:val="00061AE0"/>
    <w:rsid w:val="00061F0D"/>
    <w:rsid w:val="00063739"/>
    <w:rsid w:val="00063B7E"/>
    <w:rsid w:val="00064B53"/>
    <w:rsid w:val="00081601"/>
    <w:rsid w:val="00085A93"/>
    <w:rsid w:val="00086619"/>
    <w:rsid w:val="00086AF2"/>
    <w:rsid w:val="000910E4"/>
    <w:rsid w:val="00091898"/>
    <w:rsid w:val="00095D38"/>
    <w:rsid w:val="000974C0"/>
    <w:rsid w:val="000A56EE"/>
    <w:rsid w:val="000B1366"/>
    <w:rsid w:val="000B3DA8"/>
    <w:rsid w:val="000B7DD1"/>
    <w:rsid w:val="000C3D3F"/>
    <w:rsid w:val="000C6DD4"/>
    <w:rsid w:val="000D1C57"/>
    <w:rsid w:val="000D2B97"/>
    <w:rsid w:val="000D32BB"/>
    <w:rsid w:val="000D4586"/>
    <w:rsid w:val="000D6292"/>
    <w:rsid w:val="000D68FE"/>
    <w:rsid w:val="000D72F0"/>
    <w:rsid w:val="000D7712"/>
    <w:rsid w:val="000D7E91"/>
    <w:rsid w:val="000E05D2"/>
    <w:rsid w:val="000E4D20"/>
    <w:rsid w:val="000E7055"/>
    <w:rsid w:val="000F02E2"/>
    <w:rsid w:val="000F1F4C"/>
    <w:rsid w:val="000F49AC"/>
    <w:rsid w:val="000F720F"/>
    <w:rsid w:val="001006E7"/>
    <w:rsid w:val="001042CD"/>
    <w:rsid w:val="001060A5"/>
    <w:rsid w:val="00107693"/>
    <w:rsid w:val="001107CC"/>
    <w:rsid w:val="0011255B"/>
    <w:rsid w:val="001134EA"/>
    <w:rsid w:val="001218A5"/>
    <w:rsid w:val="00123522"/>
    <w:rsid w:val="001276FC"/>
    <w:rsid w:val="00133DA5"/>
    <w:rsid w:val="00137EEA"/>
    <w:rsid w:val="00140E4B"/>
    <w:rsid w:val="00142586"/>
    <w:rsid w:val="00144CC8"/>
    <w:rsid w:val="001479AD"/>
    <w:rsid w:val="00155E8B"/>
    <w:rsid w:val="0015607C"/>
    <w:rsid w:val="00161E17"/>
    <w:rsid w:val="0016240E"/>
    <w:rsid w:val="0016255D"/>
    <w:rsid w:val="00162C3E"/>
    <w:rsid w:val="001643AC"/>
    <w:rsid w:val="0016488A"/>
    <w:rsid w:val="001708C9"/>
    <w:rsid w:val="00176650"/>
    <w:rsid w:val="00180B8F"/>
    <w:rsid w:val="00184D1F"/>
    <w:rsid w:val="00191CC9"/>
    <w:rsid w:val="0019340E"/>
    <w:rsid w:val="001A0142"/>
    <w:rsid w:val="001A15C1"/>
    <w:rsid w:val="001A292B"/>
    <w:rsid w:val="001A4222"/>
    <w:rsid w:val="001A42F5"/>
    <w:rsid w:val="001A4F2E"/>
    <w:rsid w:val="001A6219"/>
    <w:rsid w:val="001B0307"/>
    <w:rsid w:val="001B221D"/>
    <w:rsid w:val="001B2743"/>
    <w:rsid w:val="001B63AE"/>
    <w:rsid w:val="001B655A"/>
    <w:rsid w:val="001C169B"/>
    <w:rsid w:val="001C3745"/>
    <w:rsid w:val="001C3FAA"/>
    <w:rsid w:val="001C51DD"/>
    <w:rsid w:val="001C6DE5"/>
    <w:rsid w:val="001D5BDE"/>
    <w:rsid w:val="001E16FB"/>
    <w:rsid w:val="001E4180"/>
    <w:rsid w:val="001E666D"/>
    <w:rsid w:val="001F0A1A"/>
    <w:rsid w:val="001F0A90"/>
    <w:rsid w:val="001F5251"/>
    <w:rsid w:val="00200779"/>
    <w:rsid w:val="00201707"/>
    <w:rsid w:val="0020411E"/>
    <w:rsid w:val="00205AF3"/>
    <w:rsid w:val="00210982"/>
    <w:rsid w:val="0021226E"/>
    <w:rsid w:val="002127DF"/>
    <w:rsid w:val="00213233"/>
    <w:rsid w:val="00215DAC"/>
    <w:rsid w:val="00220276"/>
    <w:rsid w:val="002220F3"/>
    <w:rsid w:val="0022500F"/>
    <w:rsid w:val="002355E6"/>
    <w:rsid w:val="0023669F"/>
    <w:rsid w:val="002443D0"/>
    <w:rsid w:val="00247832"/>
    <w:rsid w:val="002523B9"/>
    <w:rsid w:val="002548D0"/>
    <w:rsid w:val="00256177"/>
    <w:rsid w:val="0026118C"/>
    <w:rsid w:val="00261CFF"/>
    <w:rsid w:val="002645C5"/>
    <w:rsid w:val="00266566"/>
    <w:rsid w:val="00266796"/>
    <w:rsid w:val="002677A9"/>
    <w:rsid w:val="0027169E"/>
    <w:rsid w:val="00271DE0"/>
    <w:rsid w:val="002775C6"/>
    <w:rsid w:val="0028574B"/>
    <w:rsid w:val="00287F2D"/>
    <w:rsid w:val="0029029E"/>
    <w:rsid w:val="00296A0E"/>
    <w:rsid w:val="002A5CA3"/>
    <w:rsid w:val="002B5EAE"/>
    <w:rsid w:val="002C0C69"/>
    <w:rsid w:val="002C1B99"/>
    <w:rsid w:val="002C3E75"/>
    <w:rsid w:val="002C5A87"/>
    <w:rsid w:val="002C6115"/>
    <w:rsid w:val="002D0868"/>
    <w:rsid w:val="002D29FA"/>
    <w:rsid w:val="002D2FB5"/>
    <w:rsid w:val="002D7584"/>
    <w:rsid w:val="002E0B15"/>
    <w:rsid w:val="002E0BF7"/>
    <w:rsid w:val="002E2682"/>
    <w:rsid w:val="002E3042"/>
    <w:rsid w:val="002E3656"/>
    <w:rsid w:val="002E7CEA"/>
    <w:rsid w:val="002F06C3"/>
    <w:rsid w:val="002F38B3"/>
    <w:rsid w:val="002F49D4"/>
    <w:rsid w:val="002F731C"/>
    <w:rsid w:val="00300280"/>
    <w:rsid w:val="0030590D"/>
    <w:rsid w:val="003060D5"/>
    <w:rsid w:val="00307367"/>
    <w:rsid w:val="00311636"/>
    <w:rsid w:val="003121DE"/>
    <w:rsid w:val="0031486B"/>
    <w:rsid w:val="0031650B"/>
    <w:rsid w:val="003177CB"/>
    <w:rsid w:val="00321BC5"/>
    <w:rsid w:val="00323BE0"/>
    <w:rsid w:val="00324601"/>
    <w:rsid w:val="00324731"/>
    <w:rsid w:val="00325B10"/>
    <w:rsid w:val="00326E9D"/>
    <w:rsid w:val="00332AD6"/>
    <w:rsid w:val="00336A07"/>
    <w:rsid w:val="003373BB"/>
    <w:rsid w:val="00341750"/>
    <w:rsid w:val="003419C2"/>
    <w:rsid w:val="00343AC3"/>
    <w:rsid w:val="003504EF"/>
    <w:rsid w:val="0036010F"/>
    <w:rsid w:val="00361A3F"/>
    <w:rsid w:val="00362F80"/>
    <w:rsid w:val="00372ECA"/>
    <w:rsid w:val="00375C3C"/>
    <w:rsid w:val="00375C91"/>
    <w:rsid w:val="003769A9"/>
    <w:rsid w:val="0037775B"/>
    <w:rsid w:val="0039087E"/>
    <w:rsid w:val="00390B3E"/>
    <w:rsid w:val="00394640"/>
    <w:rsid w:val="00395B6F"/>
    <w:rsid w:val="00395C8E"/>
    <w:rsid w:val="003A1520"/>
    <w:rsid w:val="003B1DD1"/>
    <w:rsid w:val="003B29EC"/>
    <w:rsid w:val="003B3F21"/>
    <w:rsid w:val="003B6986"/>
    <w:rsid w:val="003C0ECF"/>
    <w:rsid w:val="003C79B6"/>
    <w:rsid w:val="003D2B07"/>
    <w:rsid w:val="003D4E05"/>
    <w:rsid w:val="003D7E35"/>
    <w:rsid w:val="003E106F"/>
    <w:rsid w:val="003F0461"/>
    <w:rsid w:val="00406D77"/>
    <w:rsid w:val="0041128B"/>
    <w:rsid w:val="00417739"/>
    <w:rsid w:val="0041782E"/>
    <w:rsid w:val="00417F7B"/>
    <w:rsid w:val="004225DE"/>
    <w:rsid w:val="00423F9E"/>
    <w:rsid w:val="004255BB"/>
    <w:rsid w:val="00427B18"/>
    <w:rsid w:val="00431AB7"/>
    <w:rsid w:val="00441BA6"/>
    <w:rsid w:val="004461AD"/>
    <w:rsid w:val="004466CA"/>
    <w:rsid w:val="00447D19"/>
    <w:rsid w:val="004518EF"/>
    <w:rsid w:val="00456DAE"/>
    <w:rsid w:val="0046222C"/>
    <w:rsid w:val="004623BA"/>
    <w:rsid w:val="00462DEB"/>
    <w:rsid w:val="004643D9"/>
    <w:rsid w:val="00464557"/>
    <w:rsid w:val="0046548E"/>
    <w:rsid w:val="0046693C"/>
    <w:rsid w:val="00466E5D"/>
    <w:rsid w:val="00477160"/>
    <w:rsid w:val="0048227B"/>
    <w:rsid w:val="00482E91"/>
    <w:rsid w:val="0048545C"/>
    <w:rsid w:val="00486263"/>
    <w:rsid w:val="004867C5"/>
    <w:rsid w:val="004A082D"/>
    <w:rsid w:val="004A149F"/>
    <w:rsid w:val="004B600B"/>
    <w:rsid w:val="004B683E"/>
    <w:rsid w:val="004B6C2C"/>
    <w:rsid w:val="004B7C79"/>
    <w:rsid w:val="004B7E5F"/>
    <w:rsid w:val="004C0441"/>
    <w:rsid w:val="004C134F"/>
    <w:rsid w:val="004C2054"/>
    <w:rsid w:val="004C6085"/>
    <w:rsid w:val="004C7AD8"/>
    <w:rsid w:val="004D453D"/>
    <w:rsid w:val="004D4EED"/>
    <w:rsid w:val="004E2596"/>
    <w:rsid w:val="004E3192"/>
    <w:rsid w:val="004E42EB"/>
    <w:rsid w:val="004E62DB"/>
    <w:rsid w:val="004E697C"/>
    <w:rsid w:val="004E74A5"/>
    <w:rsid w:val="004E76DE"/>
    <w:rsid w:val="004F0324"/>
    <w:rsid w:val="004F4B6A"/>
    <w:rsid w:val="00513705"/>
    <w:rsid w:val="0052393B"/>
    <w:rsid w:val="00526DC3"/>
    <w:rsid w:val="00540F3B"/>
    <w:rsid w:val="00542D41"/>
    <w:rsid w:val="00545B48"/>
    <w:rsid w:val="0055069E"/>
    <w:rsid w:val="00554319"/>
    <w:rsid w:val="0055622C"/>
    <w:rsid w:val="00557B7D"/>
    <w:rsid w:val="00557DF0"/>
    <w:rsid w:val="0056027F"/>
    <w:rsid w:val="005603F8"/>
    <w:rsid w:val="00561363"/>
    <w:rsid w:val="00565E6C"/>
    <w:rsid w:val="00570812"/>
    <w:rsid w:val="0057266E"/>
    <w:rsid w:val="00577C80"/>
    <w:rsid w:val="00582A1A"/>
    <w:rsid w:val="00582FB3"/>
    <w:rsid w:val="00587DA7"/>
    <w:rsid w:val="00597E95"/>
    <w:rsid w:val="005A4B54"/>
    <w:rsid w:val="005A5E37"/>
    <w:rsid w:val="005B0C46"/>
    <w:rsid w:val="005B5706"/>
    <w:rsid w:val="005C2458"/>
    <w:rsid w:val="005C326C"/>
    <w:rsid w:val="005C3458"/>
    <w:rsid w:val="005C3E70"/>
    <w:rsid w:val="005C3FCC"/>
    <w:rsid w:val="005C78FB"/>
    <w:rsid w:val="005E3469"/>
    <w:rsid w:val="005E3B73"/>
    <w:rsid w:val="005E573D"/>
    <w:rsid w:val="005E72E1"/>
    <w:rsid w:val="005F0A03"/>
    <w:rsid w:val="005F1273"/>
    <w:rsid w:val="005F1AE9"/>
    <w:rsid w:val="005F75C3"/>
    <w:rsid w:val="00602D4C"/>
    <w:rsid w:val="00610298"/>
    <w:rsid w:val="006108F6"/>
    <w:rsid w:val="00610B81"/>
    <w:rsid w:val="00611E04"/>
    <w:rsid w:val="006122AB"/>
    <w:rsid w:val="006124AC"/>
    <w:rsid w:val="00616885"/>
    <w:rsid w:val="00616CEA"/>
    <w:rsid w:val="0062700D"/>
    <w:rsid w:val="00630C06"/>
    <w:rsid w:val="0063582C"/>
    <w:rsid w:val="00640CDD"/>
    <w:rsid w:val="006410E1"/>
    <w:rsid w:val="00644FF5"/>
    <w:rsid w:val="0065532A"/>
    <w:rsid w:val="0065553E"/>
    <w:rsid w:val="00656817"/>
    <w:rsid w:val="00662F9B"/>
    <w:rsid w:val="00664DD7"/>
    <w:rsid w:val="00667027"/>
    <w:rsid w:val="0067351F"/>
    <w:rsid w:val="00675824"/>
    <w:rsid w:val="00676C3E"/>
    <w:rsid w:val="006817E5"/>
    <w:rsid w:val="006839FB"/>
    <w:rsid w:val="00684B28"/>
    <w:rsid w:val="006862A5"/>
    <w:rsid w:val="006901C8"/>
    <w:rsid w:val="006918A9"/>
    <w:rsid w:val="006A659F"/>
    <w:rsid w:val="006A727A"/>
    <w:rsid w:val="006A7490"/>
    <w:rsid w:val="006B7142"/>
    <w:rsid w:val="006B7BCD"/>
    <w:rsid w:val="006B7F65"/>
    <w:rsid w:val="006C250E"/>
    <w:rsid w:val="006C2A09"/>
    <w:rsid w:val="006C392A"/>
    <w:rsid w:val="006D0D59"/>
    <w:rsid w:val="006D38CF"/>
    <w:rsid w:val="006D4644"/>
    <w:rsid w:val="006E10A5"/>
    <w:rsid w:val="006E3250"/>
    <w:rsid w:val="006F0029"/>
    <w:rsid w:val="006F491E"/>
    <w:rsid w:val="007015CB"/>
    <w:rsid w:val="00702D3E"/>
    <w:rsid w:val="007145CC"/>
    <w:rsid w:val="007173FC"/>
    <w:rsid w:val="0072636A"/>
    <w:rsid w:val="00731423"/>
    <w:rsid w:val="007357E0"/>
    <w:rsid w:val="00735FB1"/>
    <w:rsid w:val="0073711A"/>
    <w:rsid w:val="00742103"/>
    <w:rsid w:val="00744A8A"/>
    <w:rsid w:val="0074638F"/>
    <w:rsid w:val="00746BDE"/>
    <w:rsid w:val="00747738"/>
    <w:rsid w:val="00750350"/>
    <w:rsid w:val="00752CFB"/>
    <w:rsid w:val="00753278"/>
    <w:rsid w:val="00753D93"/>
    <w:rsid w:val="00754B8B"/>
    <w:rsid w:val="00754F33"/>
    <w:rsid w:val="007558E0"/>
    <w:rsid w:val="00767B1D"/>
    <w:rsid w:val="00770D1F"/>
    <w:rsid w:val="0077362A"/>
    <w:rsid w:val="00776027"/>
    <w:rsid w:val="00776449"/>
    <w:rsid w:val="00781262"/>
    <w:rsid w:val="00783A72"/>
    <w:rsid w:val="00787365"/>
    <w:rsid w:val="00787534"/>
    <w:rsid w:val="00794AC2"/>
    <w:rsid w:val="00796EB4"/>
    <w:rsid w:val="00796FE5"/>
    <w:rsid w:val="007A276E"/>
    <w:rsid w:val="007A5D20"/>
    <w:rsid w:val="007A6E0E"/>
    <w:rsid w:val="007A6FC9"/>
    <w:rsid w:val="007B038A"/>
    <w:rsid w:val="007B2127"/>
    <w:rsid w:val="007B2830"/>
    <w:rsid w:val="007B3A3F"/>
    <w:rsid w:val="007B47B3"/>
    <w:rsid w:val="007B4975"/>
    <w:rsid w:val="007B4EF6"/>
    <w:rsid w:val="007B6D0E"/>
    <w:rsid w:val="007C3505"/>
    <w:rsid w:val="007D0E65"/>
    <w:rsid w:val="007D220A"/>
    <w:rsid w:val="007D3ACF"/>
    <w:rsid w:val="007D6DD2"/>
    <w:rsid w:val="007D73EF"/>
    <w:rsid w:val="007E3F69"/>
    <w:rsid w:val="007E5ABC"/>
    <w:rsid w:val="007E7C95"/>
    <w:rsid w:val="007F1C56"/>
    <w:rsid w:val="007F1F01"/>
    <w:rsid w:val="007F315B"/>
    <w:rsid w:val="007F36A9"/>
    <w:rsid w:val="008003A3"/>
    <w:rsid w:val="008027D2"/>
    <w:rsid w:val="0080707D"/>
    <w:rsid w:val="00807A63"/>
    <w:rsid w:val="00813E5B"/>
    <w:rsid w:val="00821695"/>
    <w:rsid w:val="0082562A"/>
    <w:rsid w:val="008260FC"/>
    <w:rsid w:val="008265E1"/>
    <w:rsid w:val="00827369"/>
    <w:rsid w:val="00831C31"/>
    <w:rsid w:val="00834E54"/>
    <w:rsid w:val="008363DC"/>
    <w:rsid w:val="008513D2"/>
    <w:rsid w:val="0085732B"/>
    <w:rsid w:val="00857CA7"/>
    <w:rsid w:val="008600FE"/>
    <w:rsid w:val="008613C7"/>
    <w:rsid w:val="00867F93"/>
    <w:rsid w:val="0087210B"/>
    <w:rsid w:val="008771EA"/>
    <w:rsid w:val="0088057A"/>
    <w:rsid w:val="00883B57"/>
    <w:rsid w:val="00891BED"/>
    <w:rsid w:val="00892604"/>
    <w:rsid w:val="00897D69"/>
    <w:rsid w:val="008A1C7E"/>
    <w:rsid w:val="008A2571"/>
    <w:rsid w:val="008A2688"/>
    <w:rsid w:val="008C068D"/>
    <w:rsid w:val="008C2A78"/>
    <w:rsid w:val="008C3617"/>
    <w:rsid w:val="008C462B"/>
    <w:rsid w:val="008C59D2"/>
    <w:rsid w:val="008C6366"/>
    <w:rsid w:val="008C6B04"/>
    <w:rsid w:val="008D4BB1"/>
    <w:rsid w:val="008E0515"/>
    <w:rsid w:val="008E13E9"/>
    <w:rsid w:val="008E4FE3"/>
    <w:rsid w:val="008F0A02"/>
    <w:rsid w:val="008F49E0"/>
    <w:rsid w:val="008F55B6"/>
    <w:rsid w:val="008F761D"/>
    <w:rsid w:val="009029D5"/>
    <w:rsid w:val="00902B6B"/>
    <w:rsid w:val="00902F62"/>
    <w:rsid w:val="00906B40"/>
    <w:rsid w:val="00906E56"/>
    <w:rsid w:val="00911E79"/>
    <w:rsid w:val="00914B6F"/>
    <w:rsid w:val="00917297"/>
    <w:rsid w:val="009227AF"/>
    <w:rsid w:val="00926C54"/>
    <w:rsid w:val="00927BAA"/>
    <w:rsid w:val="0093382D"/>
    <w:rsid w:val="00935586"/>
    <w:rsid w:val="009374A4"/>
    <w:rsid w:val="00942CA6"/>
    <w:rsid w:val="00943156"/>
    <w:rsid w:val="009436F8"/>
    <w:rsid w:val="00944AC0"/>
    <w:rsid w:val="00946C77"/>
    <w:rsid w:val="0095648E"/>
    <w:rsid w:val="00957009"/>
    <w:rsid w:val="00960441"/>
    <w:rsid w:val="0096090A"/>
    <w:rsid w:val="00960E9F"/>
    <w:rsid w:val="00963017"/>
    <w:rsid w:val="00966222"/>
    <w:rsid w:val="0097255D"/>
    <w:rsid w:val="00973834"/>
    <w:rsid w:val="00983392"/>
    <w:rsid w:val="009925FB"/>
    <w:rsid w:val="00994E65"/>
    <w:rsid w:val="009953EC"/>
    <w:rsid w:val="009A0716"/>
    <w:rsid w:val="009A2538"/>
    <w:rsid w:val="009A5147"/>
    <w:rsid w:val="009A54BA"/>
    <w:rsid w:val="009A56D1"/>
    <w:rsid w:val="009A6042"/>
    <w:rsid w:val="009A7A2B"/>
    <w:rsid w:val="009B0FE8"/>
    <w:rsid w:val="009B304B"/>
    <w:rsid w:val="009B720F"/>
    <w:rsid w:val="009C1753"/>
    <w:rsid w:val="009C3D44"/>
    <w:rsid w:val="009C4206"/>
    <w:rsid w:val="009C4A96"/>
    <w:rsid w:val="009D07BB"/>
    <w:rsid w:val="009D30DD"/>
    <w:rsid w:val="009D4DA6"/>
    <w:rsid w:val="009D6CD0"/>
    <w:rsid w:val="009D756E"/>
    <w:rsid w:val="009D7EAB"/>
    <w:rsid w:val="009E0B4F"/>
    <w:rsid w:val="009E0D73"/>
    <w:rsid w:val="009E3210"/>
    <w:rsid w:val="009E4814"/>
    <w:rsid w:val="009E5ABA"/>
    <w:rsid w:val="009E6DE8"/>
    <w:rsid w:val="009F28FB"/>
    <w:rsid w:val="00A0022D"/>
    <w:rsid w:val="00A00276"/>
    <w:rsid w:val="00A01547"/>
    <w:rsid w:val="00A02D70"/>
    <w:rsid w:val="00A046F4"/>
    <w:rsid w:val="00A052CA"/>
    <w:rsid w:val="00A06A90"/>
    <w:rsid w:val="00A136F8"/>
    <w:rsid w:val="00A15C86"/>
    <w:rsid w:val="00A17F08"/>
    <w:rsid w:val="00A17F94"/>
    <w:rsid w:val="00A242C9"/>
    <w:rsid w:val="00A24C48"/>
    <w:rsid w:val="00A259F7"/>
    <w:rsid w:val="00A31263"/>
    <w:rsid w:val="00A32AEF"/>
    <w:rsid w:val="00A35F66"/>
    <w:rsid w:val="00A361A2"/>
    <w:rsid w:val="00A363E4"/>
    <w:rsid w:val="00A37987"/>
    <w:rsid w:val="00A37B2C"/>
    <w:rsid w:val="00A40CFD"/>
    <w:rsid w:val="00A4179E"/>
    <w:rsid w:val="00A4451B"/>
    <w:rsid w:val="00A44F89"/>
    <w:rsid w:val="00A46D47"/>
    <w:rsid w:val="00A51BCB"/>
    <w:rsid w:val="00A57FCF"/>
    <w:rsid w:val="00A63E77"/>
    <w:rsid w:val="00A76A0E"/>
    <w:rsid w:val="00A804BD"/>
    <w:rsid w:val="00A838D1"/>
    <w:rsid w:val="00A84D03"/>
    <w:rsid w:val="00A84FF2"/>
    <w:rsid w:val="00A9312A"/>
    <w:rsid w:val="00A94ECA"/>
    <w:rsid w:val="00AA02C4"/>
    <w:rsid w:val="00AA172A"/>
    <w:rsid w:val="00AB1054"/>
    <w:rsid w:val="00AB1A32"/>
    <w:rsid w:val="00AB7E4E"/>
    <w:rsid w:val="00AC04EE"/>
    <w:rsid w:val="00AC3995"/>
    <w:rsid w:val="00AC5380"/>
    <w:rsid w:val="00AC671C"/>
    <w:rsid w:val="00AC695E"/>
    <w:rsid w:val="00AD0169"/>
    <w:rsid w:val="00AD1D69"/>
    <w:rsid w:val="00AD36F6"/>
    <w:rsid w:val="00AD5F64"/>
    <w:rsid w:val="00AE010F"/>
    <w:rsid w:val="00AE0828"/>
    <w:rsid w:val="00AE3A3C"/>
    <w:rsid w:val="00AE3C20"/>
    <w:rsid w:val="00AE591C"/>
    <w:rsid w:val="00AE5DDE"/>
    <w:rsid w:val="00AF1ACA"/>
    <w:rsid w:val="00AF2DF7"/>
    <w:rsid w:val="00AF2E6C"/>
    <w:rsid w:val="00AF4D87"/>
    <w:rsid w:val="00AF6B2E"/>
    <w:rsid w:val="00AF6E88"/>
    <w:rsid w:val="00B006EF"/>
    <w:rsid w:val="00B01833"/>
    <w:rsid w:val="00B056A5"/>
    <w:rsid w:val="00B0631B"/>
    <w:rsid w:val="00B21816"/>
    <w:rsid w:val="00B33054"/>
    <w:rsid w:val="00B34749"/>
    <w:rsid w:val="00B34AB9"/>
    <w:rsid w:val="00B3557F"/>
    <w:rsid w:val="00B35946"/>
    <w:rsid w:val="00B372FD"/>
    <w:rsid w:val="00B37D70"/>
    <w:rsid w:val="00B477CB"/>
    <w:rsid w:val="00B508F5"/>
    <w:rsid w:val="00B51C77"/>
    <w:rsid w:val="00B52522"/>
    <w:rsid w:val="00B5351B"/>
    <w:rsid w:val="00B5492F"/>
    <w:rsid w:val="00B55846"/>
    <w:rsid w:val="00B55A51"/>
    <w:rsid w:val="00B65981"/>
    <w:rsid w:val="00B6712E"/>
    <w:rsid w:val="00B75A54"/>
    <w:rsid w:val="00B849A5"/>
    <w:rsid w:val="00B84B06"/>
    <w:rsid w:val="00B86380"/>
    <w:rsid w:val="00B8749C"/>
    <w:rsid w:val="00B96BB3"/>
    <w:rsid w:val="00BA06BA"/>
    <w:rsid w:val="00BA3459"/>
    <w:rsid w:val="00BA62A4"/>
    <w:rsid w:val="00BA6625"/>
    <w:rsid w:val="00BA7F50"/>
    <w:rsid w:val="00BB59DE"/>
    <w:rsid w:val="00BC26BE"/>
    <w:rsid w:val="00BC315D"/>
    <w:rsid w:val="00BC57A7"/>
    <w:rsid w:val="00BD1B6B"/>
    <w:rsid w:val="00BD27A2"/>
    <w:rsid w:val="00BD2F60"/>
    <w:rsid w:val="00BD39D1"/>
    <w:rsid w:val="00BD61A1"/>
    <w:rsid w:val="00BD69E3"/>
    <w:rsid w:val="00BD7596"/>
    <w:rsid w:val="00BD7A5C"/>
    <w:rsid w:val="00BE1388"/>
    <w:rsid w:val="00BE17C2"/>
    <w:rsid w:val="00BE3B79"/>
    <w:rsid w:val="00BE4ACB"/>
    <w:rsid w:val="00BE4C75"/>
    <w:rsid w:val="00BE4DAD"/>
    <w:rsid w:val="00BE5CA2"/>
    <w:rsid w:val="00BF1F00"/>
    <w:rsid w:val="00BF2538"/>
    <w:rsid w:val="00BF52C6"/>
    <w:rsid w:val="00BF60C3"/>
    <w:rsid w:val="00BF7563"/>
    <w:rsid w:val="00C00AD6"/>
    <w:rsid w:val="00C06B5C"/>
    <w:rsid w:val="00C1186E"/>
    <w:rsid w:val="00C11EE1"/>
    <w:rsid w:val="00C13DA8"/>
    <w:rsid w:val="00C144E4"/>
    <w:rsid w:val="00C15308"/>
    <w:rsid w:val="00C20138"/>
    <w:rsid w:val="00C22ECF"/>
    <w:rsid w:val="00C24C8E"/>
    <w:rsid w:val="00C25315"/>
    <w:rsid w:val="00C25700"/>
    <w:rsid w:val="00C30BAB"/>
    <w:rsid w:val="00C3456F"/>
    <w:rsid w:val="00C36366"/>
    <w:rsid w:val="00C37AA4"/>
    <w:rsid w:val="00C44E7C"/>
    <w:rsid w:val="00C44F73"/>
    <w:rsid w:val="00C47271"/>
    <w:rsid w:val="00C50610"/>
    <w:rsid w:val="00C51BA2"/>
    <w:rsid w:val="00C53EEA"/>
    <w:rsid w:val="00C53F2E"/>
    <w:rsid w:val="00C5461A"/>
    <w:rsid w:val="00C548E3"/>
    <w:rsid w:val="00C55C9C"/>
    <w:rsid w:val="00C60F3F"/>
    <w:rsid w:val="00C626FB"/>
    <w:rsid w:val="00C632A4"/>
    <w:rsid w:val="00C654DD"/>
    <w:rsid w:val="00C67651"/>
    <w:rsid w:val="00C70C16"/>
    <w:rsid w:val="00C70C36"/>
    <w:rsid w:val="00C72F57"/>
    <w:rsid w:val="00C77BF4"/>
    <w:rsid w:val="00C77C69"/>
    <w:rsid w:val="00C77E4C"/>
    <w:rsid w:val="00C808D0"/>
    <w:rsid w:val="00C81E97"/>
    <w:rsid w:val="00C85451"/>
    <w:rsid w:val="00C8702D"/>
    <w:rsid w:val="00C9078C"/>
    <w:rsid w:val="00C92FD7"/>
    <w:rsid w:val="00C95CC1"/>
    <w:rsid w:val="00CA03A3"/>
    <w:rsid w:val="00CA141E"/>
    <w:rsid w:val="00CA1839"/>
    <w:rsid w:val="00CB02EF"/>
    <w:rsid w:val="00CB4E8C"/>
    <w:rsid w:val="00CB5232"/>
    <w:rsid w:val="00CB5B13"/>
    <w:rsid w:val="00CB7359"/>
    <w:rsid w:val="00CC4A6B"/>
    <w:rsid w:val="00CC7273"/>
    <w:rsid w:val="00CD5F73"/>
    <w:rsid w:val="00CE3C41"/>
    <w:rsid w:val="00CE6F2F"/>
    <w:rsid w:val="00CE7C46"/>
    <w:rsid w:val="00CF0223"/>
    <w:rsid w:val="00CF100E"/>
    <w:rsid w:val="00CF2F55"/>
    <w:rsid w:val="00CF3CAE"/>
    <w:rsid w:val="00CF61EF"/>
    <w:rsid w:val="00CF6720"/>
    <w:rsid w:val="00D006F6"/>
    <w:rsid w:val="00D0514F"/>
    <w:rsid w:val="00D0636A"/>
    <w:rsid w:val="00D13775"/>
    <w:rsid w:val="00D14198"/>
    <w:rsid w:val="00D25B4C"/>
    <w:rsid w:val="00D41AC0"/>
    <w:rsid w:val="00D431CD"/>
    <w:rsid w:val="00D45AED"/>
    <w:rsid w:val="00D5156B"/>
    <w:rsid w:val="00D55FB2"/>
    <w:rsid w:val="00D713D1"/>
    <w:rsid w:val="00D7170D"/>
    <w:rsid w:val="00D74307"/>
    <w:rsid w:val="00D76634"/>
    <w:rsid w:val="00D80D42"/>
    <w:rsid w:val="00D810C8"/>
    <w:rsid w:val="00D8239B"/>
    <w:rsid w:val="00D84564"/>
    <w:rsid w:val="00D85E2F"/>
    <w:rsid w:val="00D91DC3"/>
    <w:rsid w:val="00D962EF"/>
    <w:rsid w:val="00D97017"/>
    <w:rsid w:val="00D9758F"/>
    <w:rsid w:val="00DA0EA7"/>
    <w:rsid w:val="00DA1783"/>
    <w:rsid w:val="00DA2220"/>
    <w:rsid w:val="00DA669D"/>
    <w:rsid w:val="00DB3C7B"/>
    <w:rsid w:val="00DC0671"/>
    <w:rsid w:val="00DC085C"/>
    <w:rsid w:val="00DC0A49"/>
    <w:rsid w:val="00DC2487"/>
    <w:rsid w:val="00DC62FA"/>
    <w:rsid w:val="00DC6A9F"/>
    <w:rsid w:val="00DC75F7"/>
    <w:rsid w:val="00DD7112"/>
    <w:rsid w:val="00DE3E4C"/>
    <w:rsid w:val="00DE5733"/>
    <w:rsid w:val="00DE702A"/>
    <w:rsid w:val="00DE7ACC"/>
    <w:rsid w:val="00DE7BFA"/>
    <w:rsid w:val="00DF35A6"/>
    <w:rsid w:val="00DF37FE"/>
    <w:rsid w:val="00DF54AB"/>
    <w:rsid w:val="00E022CB"/>
    <w:rsid w:val="00E064C8"/>
    <w:rsid w:val="00E114BA"/>
    <w:rsid w:val="00E151AE"/>
    <w:rsid w:val="00E17E78"/>
    <w:rsid w:val="00E21135"/>
    <w:rsid w:val="00E2271A"/>
    <w:rsid w:val="00E31C36"/>
    <w:rsid w:val="00E33014"/>
    <w:rsid w:val="00E35613"/>
    <w:rsid w:val="00E372CE"/>
    <w:rsid w:val="00E47770"/>
    <w:rsid w:val="00E47B0B"/>
    <w:rsid w:val="00E54C16"/>
    <w:rsid w:val="00E558EF"/>
    <w:rsid w:val="00E57599"/>
    <w:rsid w:val="00E6073D"/>
    <w:rsid w:val="00E64B44"/>
    <w:rsid w:val="00E705BF"/>
    <w:rsid w:val="00E70A60"/>
    <w:rsid w:val="00E72450"/>
    <w:rsid w:val="00E73372"/>
    <w:rsid w:val="00E738B8"/>
    <w:rsid w:val="00E73F8E"/>
    <w:rsid w:val="00E77A50"/>
    <w:rsid w:val="00E81CFB"/>
    <w:rsid w:val="00E82BE2"/>
    <w:rsid w:val="00E870A4"/>
    <w:rsid w:val="00E871B4"/>
    <w:rsid w:val="00E87F73"/>
    <w:rsid w:val="00E9122E"/>
    <w:rsid w:val="00E919AD"/>
    <w:rsid w:val="00E94369"/>
    <w:rsid w:val="00E94E86"/>
    <w:rsid w:val="00E94F83"/>
    <w:rsid w:val="00EA0388"/>
    <w:rsid w:val="00EA0FBA"/>
    <w:rsid w:val="00EA3B20"/>
    <w:rsid w:val="00EA6E55"/>
    <w:rsid w:val="00EB43D4"/>
    <w:rsid w:val="00EC00D1"/>
    <w:rsid w:val="00EC12B4"/>
    <w:rsid w:val="00EC6988"/>
    <w:rsid w:val="00ED1675"/>
    <w:rsid w:val="00ED3F06"/>
    <w:rsid w:val="00ED7217"/>
    <w:rsid w:val="00EE2596"/>
    <w:rsid w:val="00EE60B6"/>
    <w:rsid w:val="00EF0B1F"/>
    <w:rsid w:val="00EF3AC8"/>
    <w:rsid w:val="00EF594A"/>
    <w:rsid w:val="00F02DBD"/>
    <w:rsid w:val="00F02F0A"/>
    <w:rsid w:val="00F04FAA"/>
    <w:rsid w:val="00F05AD2"/>
    <w:rsid w:val="00F155F8"/>
    <w:rsid w:val="00F15721"/>
    <w:rsid w:val="00F237ED"/>
    <w:rsid w:val="00F24A56"/>
    <w:rsid w:val="00F27118"/>
    <w:rsid w:val="00F32DD9"/>
    <w:rsid w:val="00F3344E"/>
    <w:rsid w:val="00F3503F"/>
    <w:rsid w:val="00F37628"/>
    <w:rsid w:val="00F4059A"/>
    <w:rsid w:val="00F41E9B"/>
    <w:rsid w:val="00F42A62"/>
    <w:rsid w:val="00F430A6"/>
    <w:rsid w:val="00F4457D"/>
    <w:rsid w:val="00F45B57"/>
    <w:rsid w:val="00F51C87"/>
    <w:rsid w:val="00F53461"/>
    <w:rsid w:val="00F57E86"/>
    <w:rsid w:val="00F614AD"/>
    <w:rsid w:val="00F6396A"/>
    <w:rsid w:val="00F642CC"/>
    <w:rsid w:val="00F64361"/>
    <w:rsid w:val="00F665B7"/>
    <w:rsid w:val="00F66739"/>
    <w:rsid w:val="00F676E1"/>
    <w:rsid w:val="00F67AC6"/>
    <w:rsid w:val="00F7469F"/>
    <w:rsid w:val="00F750C8"/>
    <w:rsid w:val="00F76FD0"/>
    <w:rsid w:val="00F81634"/>
    <w:rsid w:val="00F83C3B"/>
    <w:rsid w:val="00F84DC7"/>
    <w:rsid w:val="00F86AB3"/>
    <w:rsid w:val="00F92951"/>
    <w:rsid w:val="00F95FBB"/>
    <w:rsid w:val="00FB11EA"/>
    <w:rsid w:val="00FC31E2"/>
    <w:rsid w:val="00FC3A28"/>
    <w:rsid w:val="00FC3A9D"/>
    <w:rsid w:val="00FD075D"/>
    <w:rsid w:val="00FD379C"/>
    <w:rsid w:val="00FD4568"/>
    <w:rsid w:val="00FD54CC"/>
    <w:rsid w:val="00FE05E4"/>
    <w:rsid w:val="00FE2CB7"/>
    <w:rsid w:val="00FE3CBE"/>
    <w:rsid w:val="00FE47D3"/>
    <w:rsid w:val="00FE4D96"/>
    <w:rsid w:val="00FF4C94"/>
    <w:rsid w:val="00FF62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F2E"/>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B1D"/>
    <w:rPr>
      <w:rFonts w:ascii="Tahoma" w:hAnsi="Tahoma" w:cs="Tahoma"/>
      <w:sz w:val="16"/>
      <w:szCs w:val="16"/>
    </w:rPr>
  </w:style>
  <w:style w:type="character" w:customStyle="1" w:styleId="BalloonTextChar">
    <w:name w:val="Balloon Text Char"/>
    <w:basedOn w:val="DefaultParagraphFont"/>
    <w:link w:val="BalloonText"/>
    <w:uiPriority w:val="99"/>
    <w:semiHidden/>
    <w:rsid w:val="00767B1D"/>
    <w:rPr>
      <w:rFonts w:ascii="Tahoma" w:eastAsia="Times New Roman" w:hAnsi="Tahoma" w:cs="Tahoma"/>
      <w:sz w:val="16"/>
      <w:szCs w:val="16"/>
      <w:lang w:val="sr-Latn-CS" w:eastAsia="sr-Latn-CS"/>
    </w:rPr>
  </w:style>
  <w:style w:type="paragraph" w:styleId="ListParagraph">
    <w:name w:val="List Paragraph"/>
    <w:basedOn w:val="Normal"/>
    <w:uiPriority w:val="34"/>
    <w:qFormat/>
    <w:rsid w:val="006862A5"/>
    <w:pPr>
      <w:ind w:left="720"/>
      <w:contextualSpacing/>
    </w:pPr>
  </w:style>
  <w:style w:type="paragraph" w:styleId="ListBullet">
    <w:name w:val="List Bullet"/>
    <w:basedOn w:val="Normal"/>
    <w:rsid w:val="00C70C36"/>
    <w:pPr>
      <w:numPr>
        <w:numId w:val="11"/>
      </w:numPr>
    </w:pPr>
    <w:rPr>
      <w:lang w:val="sr-Cyrl-CS" w:eastAsia="sr-Cyrl-CS"/>
    </w:rPr>
  </w:style>
  <w:style w:type="paragraph" w:styleId="FootnoteText">
    <w:name w:val="footnote text"/>
    <w:basedOn w:val="Normal"/>
    <w:link w:val="FootnoteTextChar"/>
    <w:rsid w:val="00C70C36"/>
    <w:rPr>
      <w:sz w:val="20"/>
      <w:szCs w:val="20"/>
      <w:lang w:val="en-US" w:eastAsia="en-US"/>
    </w:rPr>
  </w:style>
  <w:style w:type="character" w:customStyle="1" w:styleId="FootnoteTextChar">
    <w:name w:val="Footnote Text Char"/>
    <w:basedOn w:val="DefaultParagraphFont"/>
    <w:link w:val="FootnoteText"/>
    <w:rsid w:val="00C70C36"/>
    <w:rPr>
      <w:rFonts w:ascii="Times New Roman" w:eastAsia="Times New Roman" w:hAnsi="Times New Roman" w:cs="Times New Roman"/>
      <w:sz w:val="20"/>
      <w:szCs w:val="20"/>
    </w:rPr>
  </w:style>
  <w:style w:type="table" w:styleId="TableGrid">
    <w:name w:val="Table Grid"/>
    <w:basedOn w:val="TableNormal"/>
    <w:uiPriority w:val="59"/>
    <w:rsid w:val="00CE7C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46BDE"/>
    <w:pPr>
      <w:widowControl w:val="0"/>
      <w:ind w:left="1082"/>
    </w:pPr>
    <w:rPr>
      <w:sz w:val="20"/>
      <w:szCs w:val="20"/>
      <w:lang w:val="en-US" w:eastAsia="en-US"/>
    </w:rPr>
  </w:style>
  <w:style w:type="character" w:customStyle="1" w:styleId="BodyTextChar">
    <w:name w:val="Body Text Char"/>
    <w:basedOn w:val="DefaultParagraphFont"/>
    <w:link w:val="BodyText"/>
    <w:uiPriority w:val="1"/>
    <w:rsid w:val="00746BD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F2E"/>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B1D"/>
    <w:rPr>
      <w:rFonts w:ascii="Tahoma" w:hAnsi="Tahoma" w:cs="Tahoma"/>
      <w:sz w:val="16"/>
      <w:szCs w:val="16"/>
    </w:rPr>
  </w:style>
  <w:style w:type="character" w:customStyle="1" w:styleId="BalloonTextChar">
    <w:name w:val="Balloon Text Char"/>
    <w:basedOn w:val="DefaultParagraphFont"/>
    <w:link w:val="BalloonText"/>
    <w:uiPriority w:val="99"/>
    <w:semiHidden/>
    <w:rsid w:val="00767B1D"/>
    <w:rPr>
      <w:rFonts w:ascii="Tahoma" w:eastAsia="Times New Roman" w:hAnsi="Tahoma" w:cs="Tahoma"/>
      <w:sz w:val="16"/>
      <w:szCs w:val="16"/>
      <w:lang w:val="sr-Latn-CS" w:eastAsia="sr-Latn-CS"/>
    </w:rPr>
  </w:style>
  <w:style w:type="paragraph" w:styleId="ListParagraph">
    <w:name w:val="List Paragraph"/>
    <w:basedOn w:val="Normal"/>
    <w:uiPriority w:val="34"/>
    <w:qFormat/>
    <w:rsid w:val="006862A5"/>
    <w:pPr>
      <w:ind w:left="720"/>
      <w:contextualSpacing/>
    </w:pPr>
  </w:style>
  <w:style w:type="paragraph" w:styleId="ListBullet">
    <w:name w:val="List Bullet"/>
    <w:basedOn w:val="Normal"/>
    <w:rsid w:val="00C70C36"/>
    <w:pPr>
      <w:numPr>
        <w:numId w:val="11"/>
      </w:numPr>
    </w:pPr>
    <w:rPr>
      <w:lang w:val="sr-Cyrl-CS" w:eastAsia="sr-Cyrl-CS"/>
    </w:rPr>
  </w:style>
  <w:style w:type="paragraph" w:styleId="FootnoteText">
    <w:name w:val="footnote text"/>
    <w:basedOn w:val="Normal"/>
    <w:link w:val="FootnoteTextChar"/>
    <w:rsid w:val="00C70C36"/>
    <w:rPr>
      <w:sz w:val="20"/>
      <w:szCs w:val="20"/>
      <w:lang w:val="en-US" w:eastAsia="en-US"/>
    </w:rPr>
  </w:style>
  <w:style w:type="character" w:customStyle="1" w:styleId="FootnoteTextChar">
    <w:name w:val="Footnote Text Char"/>
    <w:basedOn w:val="DefaultParagraphFont"/>
    <w:link w:val="FootnoteText"/>
    <w:rsid w:val="00C70C36"/>
    <w:rPr>
      <w:rFonts w:ascii="Times New Roman" w:eastAsia="Times New Roman" w:hAnsi="Times New Roman" w:cs="Times New Roman"/>
      <w:sz w:val="20"/>
      <w:szCs w:val="20"/>
    </w:rPr>
  </w:style>
  <w:style w:type="table" w:styleId="TableGrid">
    <w:name w:val="Table Grid"/>
    <w:basedOn w:val="TableNormal"/>
    <w:uiPriority w:val="59"/>
    <w:rsid w:val="00CE7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208295260">
      <w:bodyDiv w:val="1"/>
      <w:marLeft w:val="0"/>
      <w:marRight w:val="0"/>
      <w:marTop w:val="0"/>
      <w:marBottom w:val="0"/>
      <w:divBdr>
        <w:top w:val="none" w:sz="0" w:space="0" w:color="auto"/>
        <w:left w:val="none" w:sz="0" w:space="0" w:color="auto"/>
        <w:bottom w:val="none" w:sz="0" w:space="0" w:color="auto"/>
        <w:right w:val="none" w:sz="0" w:space="0" w:color="auto"/>
      </w:divBdr>
    </w:div>
    <w:div w:id="18159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1CF70-420F-4F44-91D4-8940A399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2118</Words>
  <Characters>12078</Characters>
  <Application>Microsoft Office Word</Application>
  <DocSecurity>0</DocSecurity>
  <Lines>100</Lines>
  <Paragraphs>28</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14168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Kocić</dc:creator>
  <cp:lastModifiedBy>burgic</cp:lastModifiedBy>
  <cp:revision>2</cp:revision>
  <cp:lastPrinted>2025-01-17T10:31:00Z</cp:lastPrinted>
  <dcterms:created xsi:type="dcterms:W3CDTF">2025-01-22T06:57:00Z</dcterms:created>
  <dcterms:modified xsi:type="dcterms:W3CDTF">2025-01-22T06:57:00Z</dcterms:modified>
</cp:coreProperties>
</file>